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72CD" w:rsidRDefault="009A72CD">
      <w:pPr>
        <w:jc w:val="center"/>
        <w:rPr>
          <w:b/>
          <w:bCs/>
          <w:u w:val="single"/>
          <w:lang w:val="en-MY"/>
        </w:rPr>
      </w:pPr>
    </w:p>
    <w:p w:rsidR="009A72CD" w:rsidRDefault="009A72CD">
      <w:pPr>
        <w:jc w:val="center"/>
        <w:rPr>
          <w:b/>
          <w:bCs/>
          <w:u w:val="single"/>
        </w:rPr>
      </w:pPr>
    </w:p>
    <w:p w:rsidR="009A72CD" w:rsidRDefault="009A72CD">
      <w:pPr>
        <w:jc w:val="center"/>
        <w:rPr>
          <w:b/>
          <w:bCs/>
          <w:u w:val="single"/>
        </w:rPr>
      </w:pPr>
    </w:p>
    <w:p w:rsidR="009A72CD" w:rsidRDefault="009A72CD">
      <w:pPr>
        <w:jc w:val="center"/>
        <w:rPr>
          <w:b/>
          <w:bCs/>
          <w:u w:val="single"/>
        </w:rPr>
      </w:pPr>
    </w:p>
    <w:p w:rsidR="009A72CD" w:rsidRDefault="009A72CD">
      <w:pPr>
        <w:rPr>
          <w:b/>
          <w:bCs/>
          <w:u w:val="single"/>
        </w:rPr>
      </w:pPr>
    </w:p>
    <w:p w:rsidR="009A72CD" w:rsidRDefault="009A72CD">
      <w:pPr>
        <w:jc w:val="center"/>
        <w:rPr>
          <w:b/>
          <w:bCs/>
          <w:u w:val="single"/>
        </w:rPr>
      </w:pPr>
    </w:p>
    <w:p w:rsidR="009A72CD" w:rsidRDefault="00B22E2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 OF THE 6</w:t>
      </w:r>
      <w:r w:rsidR="009A72CD">
        <w:rPr>
          <w:b/>
          <w:bCs/>
          <w:u w:val="single"/>
        </w:rPr>
        <w:t>th JPSFA COMMITTEE MEETING FOR 2015</w:t>
      </w:r>
    </w:p>
    <w:p w:rsidR="009A72CD" w:rsidRDefault="009A72CD"/>
    <w:p w:rsidR="009A72CD" w:rsidRDefault="009A72CD"/>
    <w:p w:rsidR="009A72CD" w:rsidRDefault="00B22E20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  <w:t>09/7</w:t>
      </w:r>
      <w:r w:rsidR="009A72CD">
        <w:rPr>
          <w:b/>
          <w:bCs/>
        </w:rPr>
        <w:t>/2015</w:t>
      </w:r>
    </w:p>
    <w:p w:rsidR="009A72CD" w:rsidRDefault="009A72CD">
      <w:pPr>
        <w:ind w:firstLine="720"/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  <w:t>2.30 p.m.</w:t>
      </w:r>
    </w:p>
    <w:p w:rsidR="009A72CD" w:rsidRDefault="009A72CD">
      <w:pPr>
        <w:ind w:firstLine="720"/>
      </w:pPr>
      <w:r>
        <w:rPr>
          <w:b/>
          <w:bCs/>
        </w:rPr>
        <w:t>VENUE:</w:t>
      </w:r>
      <w:r>
        <w:rPr>
          <w:b/>
          <w:bCs/>
        </w:rPr>
        <w:tab/>
        <w:t>JPSFA Meeting Room</w:t>
      </w:r>
    </w:p>
    <w:p w:rsidR="009A72CD" w:rsidRDefault="009A72CD"/>
    <w:p w:rsidR="009A72CD" w:rsidRDefault="009A72CD"/>
    <w:p w:rsidR="009A72CD" w:rsidRDefault="009A72CD"/>
    <w:p w:rsidR="009A72CD" w:rsidRDefault="009A72CD">
      <w:pPr>
        <w:ind w:firstLine="720"/>
      </w:pPr>
      <w:r>
        <w:rPr>
          <w:b/>
          <w:bCs/>
          <w:u w:val="single"/>
        </w:rPr>
        <w:t>Present:</w:t>
      </w:r>
      <w:r>
        <w:tab/>
      </w:r>
    </w:p>
    <w:p w:rsidR="009A72CD" w:rsidRDefault="009A72CD"/>
    <w:p w:rsidR="009A72CD" w:rsidRDefault="009A72CD">
      <w:r>
        <w:tab/>
      </w:r>
      <w:r>
        <w:tab/>
        <w:t>Mr. Michael Cheah</w:t>
      </w:r>
      <w:r>
        <w:tab/>
      </w:r>
      <w:r>
        <w:tab/>
        <w:t>-</w:t>
      </w:r>
      <w:r>
        <w:tab/>
        <w:t>President</w:t>
      </w:r>
    </w:p>
    <w:p w:rsidR="009A72CD" w:rsidRDefault="009A72CD">
      <w:r>
        <w:tab/>
      </w:r>
      <w:r>
        <w:tab/>
        <w:t>Ms.</w:t>
      </w:r>
      <w:r w:rsidR="003D7902">
        <w:t xml:space="preserve"> </w:t>
      </w:r>
      <w:r>
        <w:t>Stephanie Lim</w:t>
      </w:r>
      <w:r>
        <w:tab/>
      </w:r>
      <w:r>
        <w:tab/>
        <w:t>-</w:t>
      </w:r>
      <w:r>
        <w:tab/>
        <w:t>Vice-President</w:t>
      </w:r>
    </w:p>
    <w:p w:rsidR="009A72CD" w:rsidRDefault="009A72CD">
      <w:r>
        <w:tab/>
      </w:r>
      <w:r>
        <w:tab/>
        <w:t>Mr. William Chan</w:t>
      </w:r>
      <w:r>
        <w:tab/>
      </w:r>
      <w:r>
        <w:tab/>
        <w:t>-</w:t>
      </w:r>
      <w:r>
        <w:tab/>
        <w:t>Secretary</w:t>
      </w:r>
    </w:p>
    <w:p w:rsidR="009A72CD" w:rsidRDefault="009A72CD">
      <w:r>
        <w:tab/>
      </w:r>
      <w:r>
        <w:tab/>
        <w:t>Mr. Douglas Choo</w:t>
      </w:r>
      <w:r>
        <w:tab/>
      </w:r>
      <w:r>
        <w:tab/>
        <w:t>-</w:t>
      </w:r>
      <w:r>
        <w:tab/>
        <w:t>Treasurer</w:t>
      </w:r>
    </w:p>
    <w:p w:rsidR="009A72CD" w:rsidRDefault="009A72CD">
      <w:r>
        <w:t xml:space="preserve">                    </w:t>
      </w:r>
      <w:r>
        <w:tab/>
        <w:t>Ms. Lee Siew Fang</w:t>
      </w:r>
      <w:r>
        <w:tab/>
      </w:r>
      <w:r>
        <w:tab/>
        <w:t>-</w:t>
      </w:r>
      <w:r>
        <w:tab/>
        <w:t>Committee Member</w:t>
      </w:r>
    </w:p>
    <w:p w:rsidR="009A72CD" w:rsidRDefault="009A72CD">
      <w:pPr>
        <w:ind w:left="720" w:firstLine="720"/>
        <w:jc w:val="both"/>
      </w:pPr>
      <w:r>
        <w:t>Mr. Elgy Ng</w:t>
      </w:r>
      <w:r>
        <w:tab/>
      </w:r>
      <w:r>
        <w:tab/>
      </w:r>
      <w:r>
        <w:tab/>
        <w:t>-</w:t>
      </w:r>
      <w:r>
        <w:tab/>
        <w:t>Committee Member</w:t>
      </w:r>
    </w:p>
    <w:p w:rsidR="009A72CD" w:rsidRDefault="009A72CD">
      <w:pPr>
        <w:ind w:left="720" w:firstLine="720"/>
      </w:pPr>
      <w:r>
        <w:t>Ms. Hamidah Wagey</w:t>
      </w:r>
      <w:r>
        <w:tab/>
      </w:r>
      <w:r>
        <w:tab/>
        <w:t>-</w:t>
      </w:r>
      <w:r>
        <w:tab/>
        <w:t>Committee Member</w:t>
      </w:r>
    </w:p>
    <w:p w:rsidR="00A57929" w:rsidRDefault="009A72CD" w:rsidP="00A57929">
      <w:r>
        <w:tab/>
      </w:r>
      <w:r>
        <w:tab/>
        <w:t>Mr. Daniel How</w:t>
      </w:r>
      <w:r>
        <w:tab/>
      </w:r>
      <w:r>
        <w:tab/>
        <w:t>-</w:t>
      </w:r>
      <w:r>
        <w:tab/>
        <w:t>Committee Member</w:t>
      </w:r>
    </w:p>
    <w:p w:rsidR="00A57929" w:rsidRDefault="00A57929" w:rsidP="00A57929">
      <w:pPr>
        <w:ind w:left="720" w:firstLine="720"/>
      </w:pPr>
      <w:r>
        <w:t>Mr. M. Nathan</w:t>
      </w:r>
      <w:r>
        <w:tab/>
      </w:r>
      <w:r>
        <w:tab/>
      </w:r>
      <w:r>
        <w:tab/>
        <w:t>-</w:t>
      </w:r>
      <w:r>
        <w:tab/>
        <w:t>Committee Member</w:t>
      </w:r>
    </w:p>
    <w:p w:rsidR="009A72CD" w:rsidRDefault="009A72CD">
      <w:pPr>
        <w:ind w:left="720" w:firstLine="720"/>
      </w:pPr>
      <w:r>
        <w:t>Mr. Alan Hwang</w:t>
      </w:r>
      <w:r>
        <w:tab/>
      </w:r>
      <w:r>
        <w:tab/>
        <w:t xml:space="preserve">- </w:t>
      </w:r>
      <w:r>
        <w:tab/>
        <w:t>Auditor</w:t>
      </w:r>
    </w:p>
    <w:p w:rsidR="009A72CD" w:rsidRDefault="009A72CD">
      <w:r>
        <w:tab/>
      </w:r>
      <w:r>
        <w:tab/>
        <w:t>Ms. Yip See Wan</w:t>
      </w:r>
      <w:r>
        <w:tab/>
      </w:r>
      <w:r>
        <w:tab/>
        <w:t>-</w:t>
      </w:r>
      <w:r>
        <w:tab/>
        <w:t>Auditor</w:t>
      </w:r>
    </w:p>
    <w:p w:rsidR="009A72CD" w:rsidRDefault="009A72CD">
      <w:r>
        <w:tab/>
      </w:r>
      <w:r>
        <w:tab/>
      </w:r>
    </w:p>
    <w:p w:rsidR="009A72CD" w:rsidRDefault="009A72CD">
      <w:pPr>
        <w:rPr>
          <w:b/>
          <w:u w:val="single"/>
        </w:rPr>
      </w:pPr>
    </w:p>
    <w:p w:rsidR="009A72CD" w:rsidRDefault="009A72CD">
      <w:r>
        <w:tab/>
      </w:r>
      <w:r>
        <w:rPr>
          <w:b/>
          <w:u w:val="single"/>
        </w:rPr>
        <w:t>Absent with apologies:</w:t>
      </w:r>
      <w:r>
        <w:tab/>
      </w:r>
    </w:p>
    <w:p w:rsidR="009A72CD" w:rsidRDefault="009A72CD"/>
    <w:p w:rsidR="009A72CD" w:rsidRDefault="009A72CD">
      <w:r>
        <w:tab/>
      </w:r>
      <w:r>
        <w:tab/>
        <w:t>Mr. Jagantheran</w:t>
      </w:r>
      <w:r>
        <w:tab/>
      </w:r>
      <w:r>
        <w:tab/>
        <w:t>-</w:t>
      </w:r>
      <w:r>
        <w:tab/>
        <w:t>Committee Member</w:t>
      </w:r>
    </w:p>
    <w:p w:rsidR="00A57929" w:rsidRDefault="00A57929" w:rsidP="00A57929">
      <w:pPr>
        <w:ind w:left="720" w:firstLine="720"/>
        <w:jc w:val="both"/>
      </w:pPr>
      <w:r>
        <w:t>Ms. Nancy Kwan</w:t>
      </w:r>
      <w:r>
        <w:tab/>
      </w:r>
      <w:r>
        <w:tab/>
        <w:t>-</w:t>
      </w:r>
      <w:r>
        <w:tab/>
        <w:t>Committee Member</w:t>
      </w:r>
    </w:p>
    <w:p w:rsidR="00251B14" w:rsidRDefault="00251B14" w:rsidP="00251B14">
      <w:pPr>
        <w:ind w:left="720" w:firstLine="720"/>
      </w:pPr>
      <w:r>
        <w:t>Mr. Dominique De Smet</w:t>
      </w:r>
      <w:r>
        <w:tab/>
        <w:t>-</w:t>
      </w:r>
      <w:r>
        <w:tab/>
        <w:t>Member</w:t>
      </w:r>
    </w:p>
    <w:p w:rsidR="009A72CD" w:rsidRDefault="009A72CD"/>
    <w:p w:rsidR="009A72CD" w:rsidRDefault="009A72CD">
      <w:r>
        <w:t xml:space="preserve"> </w:t>
      </w:r>
    </w:p>
    <w:p w:rsidR="009A72CD" w:rsidRDefault="009A72CD"/>
    <w:p w:rsidR="009A72CD" w:rsidRDefault="009A72CD">
      <w:pPr>
        <w:ind w:left="720"/>
        <w:jc w:val="both"/>
      </w:pPr>
      <w:r>
        <w:t xml:space="preserve">The President thanked </w:t>
      </w:r>
      <w:r w:rsidR="00B471BD">
        <w:t>the committee for their attendance.</w:t>
      </w:r>
    </w:p>
    <w:p w:rsidR="009A72CD" w:rsidRDefault="009A72CD">
      <w:pPr>
        <w:jc w:val="both"/>
      </w:pPr>
    </w:p>
    <w:p w:rsidR="009A72CD" w:rsidRDefault="009A72CD">
      <w:pPr>
        <w:ind w:left="720"/>
        <w:jc w:val="both"/>
      </w:pPr>
      <w:r>
        <w:t xml:space="preserve">The minutes were proposed passed by </w:t>
      </w:r>
      <w:r w:rsidR="00251B14">
        <w:rPr>
          <w:lang w:val="en-MY"/>
        </w:rPr>
        <w:t>Ms Hamidah Wagey</w:t>
      </w:r>
      <w:r w:rsidR="00251B14">
        <w:t xml:space="preserve"> and seconded by Mr.Daniel.</w:t>
      </w:r>
    </w:p>
    <w:p w:rsidR="00251B14" w:rsidRDefault="007D08CE">
      <w:pPr>
        <w:ind w:left="720"/>
        <w:jc w:val="both"/>
      </w:pPr>
      <w:r>
        <w:tab/>
      </w:r>
    </w:p>
    <w:p w:rsidR="009A72CD" w:rsidRDefault="00D86100" w:rsidP="007D08CE">
      <w:pPr>
        <w:ind w:firstLine="720"/>
        <w:jc w:val="both"/>
      </w:pPr>
      <w:r>
        <w:t xml:space="preserve"> Is </w:t>
      </w:r>
      <w:r w:rsidR="007D08CE">
        <w:t>it highlighted by Step</w:t>
      </w:r>
      <w:r>
        <w:t>h</w:t>
      </w:r>
      <w:r w:rsidR="007D08CE">
        <w:t>anie</w:t>
      </w:r>
      <w:r w:rsidR="007D1EB7">
        <w:t xml:space="preserve"> “</w:t>
      </w:r>
      <w:r>
        <w:t>DGC</w:t>
      </w:r>
      <w:r w:rsidR="007D1EB7">
        <w:t>”</w:t>
      </w:r>
      <w:r>
        <w:t xml:space="preserve"> sh</w:t>
      </w:r>
      <w:r w:rsidR="007D08CE">
        <w:t>oul</w:t>
      </w:r>
      <w:r w:rsidR="007D1EB7">
        <w:t>d read as</w:t>
      </w:r>
      <w:r w:rsidR="007D08CE">
        <w:t xml:space="preserve"> </w:t>
      </w:r>
      <w:r w:rsidR="007D1EB7">
        <w:t>“</w:t>
      </w:r>
      <w:r w:rsidRPr="007D1EB7">
        <w:rPr>
          <w:b/>
        </w:rPr>
        <w:t>PGC</w:t>
      </w:r>
      <w:r w:rsidR="007D1EB7">
        <w:rPr>
          <w:b/>
        </w:rPr>
        <w:t xml:space="preserve">” </w:t>
      </w:r>
      <w:r w:rsidR="007D1EB7" w:rsidRPr="007D1EB7">
        <w:t>in item 2.0</w:t>
      </w:r>
    </w:p>
    <w:p w:rsidR="009A72CD" w:rsidRDefault="009A72CD">
      <w:pPr>
        <w:jc w:val="both"/>
      </w:pPr>
    </w:p>
    <w:p w:rsidR="009A72CD" w:rsidRDefault="009A72CD">
      <w:pPr>
        <w:jc w:val="both"/>
      </w:pPr>
    </w:p>
    <w:p w:rsidR="009A72CD" w:rsidRDefault="009A72CD">
      <w:pPr>
        <w:jc w:val="both"/>
      </w:pPr>
    </w:p>
    <w:p w:rsidR="009A72CD" w:rsidRDefault="009A72CD">
      <w:pPr>
        <w:jc w:val="both"/>
      </w:pPr>
    </w:p>
    <w:p w:rsidR="009A72CD" w:rsidRDefault="009A72CD">
      <w:pPr>
        <w:jc w:val="both"/>
      </w:pPr>
    </w:p>
    <w:p w:rsidR="009A72CD" w:rsidRDefault="009A72CD">
      <w:pPr>
        <w:jc w:val="both"/>
      </w:pPr>
    </w:p>
    <w:p w:rsidR="009A72CD" w:rsidRDefault="009A72CD">
      <w:pPr>
        <w:jc w:val="both"/>
      </w:pPr>
    </w:p>
    <w:p w:rsidR="009A72CD" w:rsidRDefault="009A72CD">
      <w:pPr>
        <w:jc w:val="both"/>
      </w:pPr>
    </w:p>
    <w:tbl>
      <w:tblPr>
        <w:tblW w:w="91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4653"/>
        <w:gridCol w:w="2070"/>
        <w:gridCol w:w="1800"/>
      </w:tblGrid>
      <w:tr w:rsidR="009A72CD" w:rsidTr="00F27490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D" w:rsidRDefault="009A72CD">
            <w:pPr>
              <w:jc w:val="both"/>
              <w:rPr>
                <w:b/>
                <w:bCs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D" w:rsidRDefault="009A72CD">
            <w:pPr>
              <w:jc w:val="both"/>
              <w:rPr>
                <w:b/>
                <w:bCs/>
              </w:rPr>
            </w:pPr>
          </w:p>
          <w:p w:rsidR="009A72CD" w:rsidRDefault="009A72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Issues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D" w:rsidRDefault="009A72CD">
            <w:pPr>
              <w:jc w:val="both"/>
            </w:pPr>
          </w:p>
          <w:p w:rsidR="009A72CD" w:rsidRDefault="009A72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Action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D" w:rsidRDefault="009A72CD">
            <w:pPr>
              <w:jc w:val="both"/>
              <w:rPr>
                <w:b/>
                <w:bCs/>
              </w:rPr>
            </w:pPr>
          </w:p>
          <w:p w:rsidR="009A72CD" w:rsidRDefault="009A72CD">
            <w:pPr>
              <w:jc w:val="both"/>
            </w:pPr>
            <w:r>
              <w:rPr>
                <w:b/>
                <w:bCs/>
              </w:rPr>
              <w:t xml:space="preserve">     Action By</w:t>
            </w:r>
          </w:p>
        </w:tc>
      </w:tr>
      <w:tr w:rsidR="009A72CD" w:rsidTr="00250E01">
        <w:trPr>
          <w:trHeight w:val="127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1.0</w:t>
            </w: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0375FA" w:rsidRDefault="000375FA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0375FA" w:rsidRDefault="000375FA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0375FA" w:rsidRDefault="000375FA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0375FA" w:rsidRDefault="000375FA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0375FA" w:rsidRDefault="000375FA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0375FA" w:rsidRDefault="000375FA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256C2" w:rsidRDefault="009E1CD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2.0</w:t>
            </w:r>
          </w:p>
          <w:p w:rsidR="000375FA" w:rsidRDefault="000375FA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256C2" w:rsidRDefault="00C256C2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256C2" w:rsidRDefault="00C256C2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256C2" w:rsidRDefault="00C256C2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256C2" w:rsidRDefault="00C256C2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E61442" w:rsidRDefault="00E61442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3345FE" w:rsidRDefault="003345F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E6144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3.0</w:t>
            </w: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0C052D" w:rsidRDefault="000C052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rPr>
                <w:b/>
                <w:bCs/>
                <w:sz w:val="22"/>
                <w:szCs w:val="22"/>
              </w:rPr>
            </w:pPr>
          </w:p>
          <w:p w:rsidR="00CB04F2" w:rsidRDefault="00CB04F2">
            <w:pPr>
              <w:rPr>
                <w:b/>
                <w:bCs/>
                <w:sz w:val="22"/>
                <w:szCs w:val="22"/>
              </w:rPr>
            </w:pPr>
          </w:p>
          <w:p w:rsidR="00A0640C" w:rsidRDefault="00A0640C">
            <w:pPr>
              <w:rPr>
                <w:b/>
                <w:bCs/>
                <w:sz w:val="22"/>
                <w:szCs w:val="22"/>
              </w:rPr>
            </w:pPr>
          </w:p>
          <w:p w:rsidR="00043EEE" w:rsidRDefault="00043EEE">
            <w:pPr>
              <w:rPr>
                <w:b/>
                <w:bCs/>
                <w:sz w:val="22"/>
                <w:szCs w:val="22"/>
              </w:rPr>
            </w:pPr>
          </w:p>
          <w:p w:rsidR="00043EEE" w:rsidRDefault="00043EEE">
            <w:pPr>
              <w:rPr>
                <w:b/>
                <w:bCs/>
                <w:sz w:val="22"/>
                <w:szCs w:val="22"/>
              </w:rPr>
            </w:pPr>
          </w:p>
          <w:p w:rsidR="00043EEE" w:rsidRDefault="00043EEE">
            <w:pPr>
              <w:rPr>
                <w:b/>
                <w:bCs/>
                <w:sz w:val="22"/>
                <w:szCs w:val="22"/>
              </w:rPr>
            </w:pPr>
          </w:p>
          <w:p w:rsidR="00043EEE" w:rsidRDefault="00043EEE">
            <w:pPr>
              <w:rPr>
                <w:b/>
                <w:bCs/>
                <w:sz w:val="22"/>
                <w:szCs w:val="22"/>
              </w:rPr>
            </w:pPr>
          </w:p>
          <w:p w:rsidR="00A87BB4" w:rsidRDefault="00A87BB4">
            <w:pPr>
              <w:rPr>
                <w:b/>
                <w:bCs/>
                <w:sz w:val="22"/>
                <w:szCs w:val="22"/>
              </w:rPr>
            </w:pPr>
          </w:p>
          <w:p w:rsidR="009A72CD" w:rsidRDefault="00E44E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4.0</w:t>
            </w:r>
          </w:p>
          <w:p w:rsidR="009A72CD" w:rsidRDefault="009A72CD">
            <w:pPr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rPr>
                <w:b/>
                <w:bCs/>
                <w:sz w:val="22"/>
                <w:szCs w:val="22"/>
              </w:rPr>
            </w:pPr>
          </w:p>
          <w:p w:rsidR="00A87BB4" w:rsidRDefault="00A87BB4">
            <w:pPr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rPr>
                <w:b/>
                <w:bCs/>
                <w:sz w:val="22"/>
                <w:szCs w:val="22"/>
              </w:rPr>
            </w:pPr>
          </w:p>
          <w:p w:rsidR="009A72CD" w:rsidRDefault="009A72CD">
            <w:pPr>
              <w:rPr>
                <w:b/>
                <w:bCs/>
                <w:sz w:val="22"/>
                <w:szCs w:val="22"/>
              </w:rPr>
            </w:pPr>
          </w:p>
          <w:p w:rsidR="00B572C9" w:rsidRDefault="00B572C9">
            <w:pPr>
              <w:rPr>
                <w:b/>
                <w:bCs/>
                <w:sz w:val="22"/>
                <w:szCs w:val="22"/>
              </w:rPr>
            </w:pPr>
          </w:p>
          <w:p w:rsidR="00B572C9" w:rsidRDefault="00E44E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0B5F1D">
              <w:rPr>
                <w:b/>
                <w:bCs/>
                <w:sz w:val="22"/>
                <w:szCs w:val="22"/>
              </w:rPr>
              <w:t>.0</w:t>
            </w:r>
          </w:p>
          <w:p w:rsidR="00B572C9" w:rsidRDefault="00B572C9">
            <w:pPr>
              <w:rPr>
                <w:b/>
                <w:bCs/>
                <w:sz w:val="22"/>
                <w:szCs w:val="22"/>
              </w:rPr>
            </w:pPr>
          </w:p>
          <w:p w:rsidR="00250E01" w:rsidRDefault="00250E01">
            <w:pPr>
              <w:rPr>
                <w:b/>
                <w:bCs/>
                <w:sz w:val="22"/>
                <w:szCs w:val="22"/>
              </w:rPr>
            </w:pPr>
          </w:p>
          <w:p w:rsidR="00250E01" w:rsidRDefault="00250E01">
            <w:pPr>
              <w:rPr>
                <w:b/>
                <w:bCs/>
                <w:sz w:val="22"/>
                <w:szCs w:val="22"/>
              </w:rPr>
            </w:pPr>
          </w:p>
          <w:p w:rsidR="00250E01" w:rsidRDefault="00250E01">
            <w:pPr>
              <w:rPr>
                <w:b/>
                <w:bCs/>
                <w:sz w:val="22"/>
                <w:szCs w:val="22"/>
              </w:rPr>
            </w:pPr>
          </w:p>
          <w:p w:rsidR="00250E01" w:rsidRDefault="00250E01">
            <w:pPr>
              <w:rPr>
                <w:b/>
                <w:bCs/>
                <w:sz w:val="22"/>
                <w:szCs w:val="22"/>
              </w:rPr>
            </w:pPr>
          </w:p>
          <w:p w:rsidR="00250E01" w:rsidRDefault="00250E01">
            <w:pPr>
              <w:rPr>
                <w:b/>
                <w:bCs/>
                <w:sz w:val="22"/>
                <w:szCs w:val="22"/>
              </w:rPr>
            </w:pPr>
          </w:p>
          <w:p w:rsidR="006B789C" w:rsidRDefault="006B789C">
            <w:pPr>
              <w:rPr>
                <w:b/>
                <w:bCs/>
                <w:sz w:val="22"/>
                <w:szCs w:val="22"/>
              </w:rPr>
            </w:pPr>
          </w:p>
          <w:p w:rsidR="006B789C" w:rsidRDefault="006B789C">
            <w:pPr>
              <w:rPr>
                <w:b/>
                <w:bCs/>
                <w:sz w:val="22"/>
                <w:szCs w:val="22"/>
              </w:rPr>
            </w:pPr>
          </w:p>
          <w:p w:rsidR="006B789C" w:rsidRDefault="006B789C">
            <w:pPr>
              <w:rPr>
                <w:b/>
                <w:bCs/>
                <w:sz w:val="22"/>
                <w:szCs w:val="22"/>
              </w:rPr>
            </w:pPr>
          </w:p>
          <w:p w:rsidR="006B789C" w:rsidRDefault="006B789C">
            <w:pPr>
              <w:rPr>
                <w:b/>
                <w:bCs/>
                <w:sz w:val="22"/>
                <w:szCs w:val="22"/>
              </w:rPr>
            </w:pPr>
          </w:p>
          <w:p w:rsidR="006B789C" w:rsidRDefault="006B789C">
            <w:pPr>
              <w:rPr>
                <w:b/>
                <w:bCs/>
                <w:sz w:val="22"/>
                <w:szCs w:val="22"/>
              </w:rPr>
            </w:pPr>
          </w:p>
          <w:p w:rsidR="006B789C" w:rsidRDefault="006B789C">
            <w:pPr>
              <w:rPr>
                <w:b/>
                <w:bCs/>
                <w:sz w:val="22"/>
                <w:szCs w:val="22"/>
              </w:rPr>
            </w:pPr>
          </w:p>
          <w:p w:rsidR="006B789C" w:rsidRDefault="006B789C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6.0</w:t>
            </w: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</w:p>
          <w:p w:rsidR="00F55525" w:rsidRDefault="00F55525">
            <w:pPr>
              <w:rPr>
                <w:b/>
                <w:bCs/>
                <w:sz w:val="22"/>
                <w:szCs w:val="22"/>
              </w:rPr>
            </w:pPr>
          </w:p>
          <w:p w:rsidR="00F55525" w:rsidRDefault="00F55525">
            <w:pPr>
              <w:rPr>
                <w:b/>
                <w:bCs/>
                <w:sz w:val="22"/>
                <w:szCs w:val="22"/>
              </w:rPr>
            </w:pPr>
          </w:p>
          <w:p w:rsidR="00E44EC8" w:rsidRDefault="00E44E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D" w:rsidRPr="00942206" w:rsidRDefault="009A72CD">
            <w:pPr>
              <w:jc w:val="both"/>
              <w:rPr>
                <w:bCs/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  <w:r w:rsidRPr="00942206">
              <w:rPr>
                <w:bCs/>
                <w:sz w:val="22"/>
                <w:szCs w:val="22"/>
              </w:rPr>
              <w:t>Previous Matters:</w:t>
            </w:r>
            <w:r w:rsidRPr="00942206">
              <w:rPr>
                <w:sz w:val="22"/>
                <w:szCs w:val="22"/>
              </w:rPr>
              <w:t xml:space="preserve"> </w:t>
            </w:r>
          </w:p>
          <w:p w:rsidR="006C574E" w:rsidRPr="00942206" w:rsidRDefault="006C574E" w:rsidP="00AF0FD9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  <w:u w:val="single"/>
              </w:rPr>
            </w:pPr>
            <w:r w:rsidRPr="00942206">
              <w:rPr>
                <w:sz w:val="22"/>
                <w:szCs w:val="22"/>
                <w:u w:val="single"/>
              </w:rPr>
              <w:t>Revision of STC by TGC Asia</w:t>
            </w:r>
          </w:p>
          <w:p w:rsidR="00AF0FD9" w:rsidRPr="00942206" w:rsidRDefault="00D86100" w:rsidP="002F2507">
            <w:pPr>
              <w:ind w:left="720"/>
              <w:jc w:val="both"/>
              <w:rPr>
                <w:bCs/>
                <w:sz w:val="22"/>
                <w:szCs w:val="22"/>
              </w:rPr>
            </w:pPr>
            <w:r w:rsidRPr="00942206">
              <w:rPr>
                <w:bCs/>
                <w:sz w:val="22"/>
                <w:szCs w:val="22"/>
              </w:rPr>
              <w:t>Due to some</w:t>
            </w:r>
            <w:r w:rsidR="002F2507" w:rsidRPr="00942206">
              <w:rPr>
                <w:bCs/>
                <w:sz w:val="22"/>
                <w:szCs w:val="22"/>
              </w:rPr>
              <w:t xml:space="preserve"> restriction</w:t>
            </w:r>
            <w:r w:rsidR="00AF0FD9" w:rsidRPr="00942206">
              <w:rPr>
                <w:bCs/>
                <w:sz w:val="22"/>
                <w:szCs w:val="22"/>
              </w:rPr>
              <w:t xml:space="preserve"> by A</w:t>
            </w:r>
            <w:r w:rsidRPr="00942206">
              <w:rPr>
                <w:bCs/>
                <w:sz w:val="22"/>
                <w:szCs w:val="22"/>
              </w:rPr>
              <w:t>nthola, TGC has to look into more details for our STC</w:t>
            </w:r>
            <w:r w:rsidR="00AF0FD9" w:rsidRPr="00942206">
              <w:rPr>
                <w:bCs/>
                <w:sz w:val="22"/>
                <w:szCs w:val="22"/>
              </w:rPr>
              <w:t>.</w:t>
            </w:r>
          </w:p>
          <w:p w:rsidR="006C574E" w:rsidRPr="00942206" w:rsidRDefault="009D4806" w:rsidP="009D4806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  <w:r w:rsidRPr="00942206">
              <w:rPr>
                <w:bCs/>
                <w:sz w:val="22"/>
                <w:szCs w:val="22"/>
                <w:u w:val="single"/>
              </w:rPr>
              <w:t>Training</w:t>
            </w:r>
            <w:r w:rsidRPr="00942206"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:rsidR="009D4806" w:rsidRPr="00942206" w:rsidRDefault="009D4806" w:rsidP="009E1CD0">
            <w:pPr>
              <w:ind w:left="720"/>
              <w:jc w:val="both"/>
              <w:rPr>
                <w:bCs/>
                <w:sz w:val="22"/>
                <w:szCs w:val="22"/>
              </w:rPr>
            </w:pPr>
            <w:r w:rsidRPr="00942206">
              <w:rPr>
                <w:bCs/>
                <w:sz w:val="22"/>
                <w:szCs w:val="22"/>
              </w:rPr>
              <w:t xml:space="preserve">Training committee </w:t>
            </w:r>
            <w:r w:rsidR="002F2507" w:rsidRPr="00942206">
              <w:rPr>
                <w:bCs/>
                <w:sz w:val="22"/>
                <w:szCs w:val="22"/>
              </w:rPr>
              <w:t>will</w:t>
            </w:r>
            <w:r w:rsidR="006C574E" w:rsidRPr="00942206">
              <w:rPr>
                <w:bCs/>
                <w:sz w:val="22"/>
                <w:szCs w:val="22"/>
              </w:rPr>
              <w:t xml:space="preserve"> provide </w:t>
            </w:r>
            <w:r w:rsidR="008E6DB3" w:rsidRPr="00942206">
              <w:rPr>
                <w:bCs/>
                <w:sz w:val="22"/>
                <w:szCs w:val="22"/>
              </w:rPr>
              <w:t>the schedule</w:t>
            </w:r>
            <w:r w:rsidR="002F2507" w:rsidRPr="00942206">
              <w:rPr>
                <w:bCs/>
                <w:sz w:val="22"/>
                <w:szCs w:val="22"/>
              </w:rPr>
              <w:t xml:space="preserve"> for consideration.</w:t>
            </w:r>
          </w:p>
          <w:p w:rsidR="009E1CD0" w:rsidRPr="00942206" w:rsidRDefault="009A72CD" w:rsidP="009E1CD0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  <w:r w:rsidRPr="00942206">
              <w:rPr>
                <w:bCs/>
                <w:sz w:val="22"/>
                <w:szCs w:val="22"/>
                <w:u w:val="single"/>
              </w:rPr>
              <w:t>Committee Uniform:</w:t>
            </w:r>
          </w:p>
          <w:p w:rsidR="009A72CD" w:rsidRPr="00942206" w:rsidRDefault="007E03AE" w:rsidP="002F2507">
            <w:pPr>
              <w:ind w:left="720"/>
              <w:jc w:val="both"/>
              <w:rPr>
                <w:bCs/>
                <w:sz w:val="22"/>
                <w:szCs w:val="22"/>
              </w:rPr>
            </w:pPr>
            <w:r w:rsidRPr="00942206">
              <w:rPr>
                <w:bCs/>
                <w:sz w:val="22"/>
                <w:szCs w:val="22"/>
              </w:rPr>
              <w:t>Committe</w:t>
            </w:r>
            <w:r w:rsidR="002F2507" w:rsidRPr="00942206">
              <w:rPr>
                <w:bCs/>
                <w:sz w:val="22"/>
                <w:szCs w:val="22"/>
              </w:rPr>
              <w:t>e has</w:t>
            </w:r>
            <w:r w:rsidR="003B0B90" w:rsidRPr="00942206">
              <w:rPr>
                <w:bCs/>
                <w:sz w:val="22"/>
                <w:szCs w:val="22"/>
              </w:rPr>
              <w:t xml:space="preserve"> agreed </w:t>
            </w:r>
            <w:r w:rsidR="002F2507" w:rsidRPr="00942206">
              <w:rPr>
                <w:bCs/>
                <w:sz w:val="22"/>
                <w:szCs w:val="22"/>
              </w:rPr>
              <w:t>to purchase from</w:t>
            </w:r>
            <w:r w:rsidR="003B0B90" w:rsidRPr="00942206">
              <w:rPr>
                <w:bCs/>
                <w:sz w:val="22"/>
                <w:szCs w:val="22"/>
              </w:rPr>
              <w:t xml:space="preserve"> JC B</w:t>
            </w:r>
            <w:r w:rsidRPr="00942206">
              <w:rPr>
                <w:bCs/>
                <w:sz w:val="22"/>
                <w:szCs w:val="22"/>
              </w:rPr>
              <w:t>estway</w:t>
            </w:r>
            <w:r w:rsidR="002F2507" w:rsidRPr="00942206">
              <w:rPr>
                <w:bCs/>
                <w:sz w:val="22"/>
                <w:szCs w:val="22"/>
              </w:rPr>
              <w:t xml:space="preserve"> at RM69.00/pc excluding embroidery. The logo will be on th</w:t>
            </w:r>
            <w:r w:rsidR="00A6103F" w:rsidRPr="00942206">
              <w:rPr>
                <w:bCs/>
                <w:sz w:val="22"/>
                <w:szCs w:val="22"/>
              </w:rPr>
              <w:t>e</w:t>
            </w:r>
            <w:r w:rsidR="002F2507" w:rsidRPr="00942206">
              <w:rPr>
                <w:bCs/>
                <w:sz w:val="22"/>
                <w:szCs w:val="22"/>
              </w:rPr>
              <w:t xml:space="preserve"> right and the name on the left.</w:t>
            </w:r>
          </w:p>
          <w:p w:rsidR="002F2507" w:rsidRPr="00942206" w:rsidRDefault="002F2507" w:rsidP="002F2507">
            <w:pPr>
              <w:ind w:left="720"/>
              <w:jc w:val="both"/>
              <w:rPr>
                <w:bCs/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  <w:r w:rsidRPr="00942206">
              <w:rPr>
                <w:b/>
                <w:bCs/>
                <w:sz w:val="22"/>
                <w:szCs w:val="22"/>
              </w:rPr>
              <w:t>President’s Report:</w:t>
            </w:r>
          </w:p>
          <w:p w:rsidR="00E61442" w:rsidRPr="00942206" w:rsidRDefault="009D4806">
            <w:pPr>
              <w:jc w:val="both"/>
              <w:rPr>
                <w:bCs/>
                <w:sz w:val="22"/>
                <w:szCs w:val="22"/>
              </w:rPr>
            </w:pPr>
            <w:r w:rsidRPr="00942206">
              <w:rPr>
                <w:bCs/>
                <w:sz w:val="22"/>
                <w:szCs w:val="22"/>
              </w:rPr>
              <w:t xml:space="preserve">Due to </w:t>
            </w:r>
            <w:r w:rsidR="00A6103F" w:rsidRPr="00942206">
              <w:rPr>
                <w:bCs/>
                <w:sz w:val="22"/>
                <w:szCs w:val="22"/>
              </w:rPr>
              <w:t xml:space="preserve">the </w:t>
            </w:r>
            <w:r w:rsidRPr="00942206">
              <w:rPr>
                <w:bCs/>
                <w:sz w:val="22"/>
                <w:szCs w:val="22"/>
              </w:rPr>
              <w:t xml:space="preserve">fasting month </w:t>
            </w:r>
            <w:r w:rsidR="00A6103F" w:rsidRPr="00942206">
              <w:rPr>
                <w:bCs/>
                <w:sz w:val="22"/>
                <w:szCs w:val="22"/>
              </w:rPr>
              <w:t>there was no</w:t>
            </w:r>
            <w:r w:rsidRPr="00942206">
              <w:rPr>
                <w:bCs/>
                <w:sz w:val="22"/>
                <w:szCs w:val="22"/>
              </w:rPr>
              <w:t xml:space="preserve"> meeting</w:t>
            </w:r>
            <w:r w:rsidR="00A6103F" w:rsidRPr="00942206">
              <w:rPr>
                <w:bCs/>
                <w:sz w:val="22"/>
                <w:szCs w:val="22"/>
              </w:rPr>
              <w:t xml:space="preserve"> to</w:t>
            </w:r>
            <w:r w:rsidRPr="00942206">
              <w:rPr>
                <w:bCs/>
                <w:sz w:val="22"/>
                <w:szCs w:val="22"/>
              </w:rPr>
              <w:t xml:space="preserve"> attend</w:t>
            </w:r>
            <w:r w:rsidR="008105E9" w:rsidRPr="00942206">
              <w:rPr>
                <w:bCs/>
                <w:sz w:val="22"/>
                <w:szCs w:val="22"/>
              </w:rPr>
              <w:t>. H</w:t>
            </w:r>
            <w:r w:rsidR="009E1CD0" w:rsidRPr="00942206">
              <w:rPr>
                <w:bCs/>
                <w:sz w:val="22"/>
                <w:szCs w:val="22"/>
              </w:rPr>
              <w:t>ow</w:t>
            </w:r>
            <w:r w:rsidRPr="00942206">
              <w:rPr>
                <w:bCs/>
                <w:sz w:val="22"/>
                <w:szCs w:val="22"/>
              </w:rPr>
              <w:t>ever</w:t>
            </w:r>
            <w:r w:rsidR="009E1CD0" w:rsidRPr="00942206">
              <w:rPr>
                <w:bCs/>
                <w:sz w:val="22"/>
                <w:szCs w:val="22"/>
              </w:rPr>
              <w:t xml:space="preserve"> Mr Michael has</w:t>
            </w:r>
            <w:r w:rsidRPr="00942206">
              <w:rPr>
                <w:bCs/>
                <w:sz w:val="22"/>
                <w:szCs w:val="22"/>
              </w:rPr>
              <w:t xml:space="preserve"> </w:t>
            </w:r>
            <w:r w:rsidR="003345FE" w:rsidRPr="00942206">
              <w:rPr>
                <w:bCs/>
                <w:sz w:val="22"/>
                <w:szCs w:val="22"/>
              </w:rPr>
              <w:t>raised</w:t>
            </w:r>
            <w:r w:rsidRPr="00942206">
              <w:rPr>
                <w:bCs/>
                <w:sz w:val="22"/>
                <w:szCs w:val="22"/>
              </w:rPr>
              <w:t xml:space="preserve"> </w:t>
            </w:r>
            <w:r w:rsidR="008105E9" w:rsidRPr="00942206">
              <w:rPr>
                <w:bCs/>
                <w:sz w:val="22"/>
                <w:szCs w:val="22"/>
              </w:rPr>
              <w:t xml:space="preserve">a </w:t>
            </w:r>
            <w:r w:rsidRPr="00942206">
              <w:rPr>
                <w:bCs/>
                <w:sz w:val="22"/>
                <w:szCs w:val="22"/>
              </w:rPr>
              <w:t>complain</w:t>
            </w:r>
            <w:r w:rsidR="003345FE" w:rsidRPr="00942206">
              <w:rPr>
                <w:bCs/>
                <w:sz w:val="22"/>
                <w:szCs w:val="22"/>
              </w:rPr>
              <w:t>t</w:t>
            </w:r>
            <w:r w:rsidRPr="00942206">
              <w:rPr>
                <w:bCs/>
                <w:sz w:val="22"/>
                <w:szCs w:val="22"/>
              </w:rPr>
              <w:t xml:space="preserve"> </w:t>
            </w:r>
            <w:r w:rsidR="008105E9" w:rsidRPr="00942206">
              <w:rPr>
                <w:bCs/>
                <w:sz w:val="22"/>
                <w:szCs w:val="22"/>
              </w:rPr>
              <w:t>about Dagang</w:t>
            </w:r>
            <w:r w:rsidRPr="00942206">
              <w:rPr>
                <w:bCs/>
                <w:sz w:val="22"/>
                <w:szCs w:val="22"/>
              </w:rPr>
              <w:t>net</w:t>
            </w:r>
            <w:r w:rsidR="008105E9" w:rsidRPr="00942206">
              <w:rPr>
                <w:bCs/>
                <w:sz w:val="22"/>
                <w:szCs w:val="22"/>
              </w:rPr>
              <w:t>’s</w:t>
            </w:r>
            <w:r w:rsidR="00E61442" w:rsidRPr="00942206">
              <w:rPr>
                <w:bCs/>
                <w:sz w:val="22"/>
                <w:szCs w:val="22"/>
              </w:rPr>
              <w:t xml:space="preserve"> service line response </w:t>
            </w:r>
            <w:r w:rsidR="008105E9" w:rsidRPr="00942206">
              <w:rPr>
                <w:bCs/>
                <w:sz w:val="22"/>
                <w:szCs w:val="22"/>
              </w:rPr>
              <w:t xml:space="preserve">which </w:t>
            </w:r>
            <w:r w:rsidR="003345FE" w:rsidRPr="00942206">
              <w:rPr>
                <w:bCs/>
                <w:sz w:val="22"/>
                <w:szCs w:val="22"/>
              </w:rPr>
              <w:t>was slow. Has instructed the</w:t>
            </w:r>
            <w:r w:rsidR="00E61442" w:rsidRPr="00942206">
              <w:rPr>
                <w:bCs/>
                <w:sz w:val="22"/>
                <w:szCs w:val="22"/>
              </w:rPr>
              <w:t xml:space="preserve"> secretariat </w:t>
            </w:r>
            <w:r w:rsidR="003345FE" w:rsidRPr="00942206">
              <w:rPr>
                <w:bCs/>
                <w:sz w:val="22"/>
                <w:szCs w:val="22"/>
              </w:rPr>
              <w:t xml:space="preserve">to write to DNEX </w:t>
            </w:r>
            <w:r w:rsidR="00E61442" w:rsidRPr="00942206">
              <w:rPr>
                <w:bCs/>
                <w:sz w:val="22"/>
                <w:szCs w:val="22"/>
              </w:rPr>
              <w:t xml:space="preserve">to </w:t>
            </w:r>
            <w:r w:rsidR="00FB682F" w:rsidRPr="00942206">
              <w:rPr>
                <w:bCs/>
                <w:sz w:val="22"/>
                <w:szCs w:val="22"/>
              </w:rPr>
              <w:t>highlight</w:t>
            </w:r>
            <w:r w:rsidR="00E61442" w:rsidRPr="00942206">
              <w:rPr>
                <w:bCs/>
                <w:sz w:val="22"/>
                <w:szCs w:val="22"/>
              </w:rPr>
              <w:t xml:space="preserve"> the problem raised.</w:t>
            </w:r>
          </w:p>
          <w:p w:rsidR="009D4806" w:rsidRPr="00942206" w:rsidRDefault="00E61442">
            <w:pPr>
              <w:jc w:val="both"/>
              <w:rPr>
                <w:bCs/>
                <w:sz w:val="22"/>
                <w:szCs w:val="22"/>
              </w:rPr>
            </w:pPr>
            <w:r w:rsidRPr="00942206">
              <w:rPr>
                <w:bCs/>
                <w:sz w:val="22"/>
                <w:szCs w:val="22"/>
              </w:rPr>
              <w:t xml:space="preserve"> </w:t>
            </w:r>
          </w:p>
          <w:p w:rsidR="009A72CD" w:rsidRPr="00942206" w:rsidRDefault="009A72CD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942206">
              <w:rPr>
                <w:rFonts w:eastAsia="Times New Roman"/>
                <w:b/>
                <w:sz w:val="22"/>
                <w:szCs w:val="22"/>
                <w:lang w:eastAsia="en-US"/>
              </w:rPr>
              <w:t>Vice President’s Report</w:t>
            </w:r>
            <w:r w:rsidRPr="00942206">
              <w:rPr>
                <w:rFonts w:eastAsia="Times New Roman"/>
                <w:sz w:val="22"/>
                <w:szCs w:val="22"/>
                <w:lang w:eastAsia="en-US"/>
              </w:rPr>
              <w:t>:</w:t>
            </w:r>
          </w:p>
          <w:p w:rsidR="009A72CD" w:rsidRPr="00942206" w:rsidRDefault="009A72CD">
            <w:pPr>
              <w:rPr>
                <w:rFonts w:eastAsia="Times New Roman"/>
                <w:sz w:val="22"/>
                <w:szCs w:val="22"/>
                <w:u w:val="single"/>
                <w:lang w:val="en-MY" w:eastAsia="en-US"/>
              </w:rPr>
            </w:pPr>
            <w:r w:rsidRPr="00942206">
              <w:rPr>
                <w:rFonts w:eastAsia="Times New Roman"/>
                <w:sz w:val="22"/>
                <w:szCs w:val="22"/>
                <w:u w:val="single"/>
                <w:lang w:val="en-MY" w:eastAsia="en-US"/>
              </w:rPr>
              <w:t>CIDB and SIRIM</w:t>
            </w:r>
            <w:r w:rsidR="00CB04F2" w:rsidRPr="00942206">
              <w:rPr>
                <w:rFonts w:eastAsia="Times New Roman"/>
                <w:sz w:val="22"/>
                <w:szCs w:val="22"/>
                <w:u w:val="single"/>
                <w:lang w:val="en-MY" w:eastAsia="en-US"/>
              </w:rPr>
              <w:t xml:space="preserve"> :</w:t>
            </w:r>
          </w:p>
          <w:p w:rsidR="009A72CD" w:rsidRPr="00942206" w:rsidRDefault="00CC50B2">
            <w:pPr>
              <w:rPr>
                <w:rFonts w:eastAsia="Times New Roman"/>
                <w:sz w:val="22"/>
                <w:szCs w:val="22"/>
                <w:lang w:val="en-MY" w:eastAsia="en-US"/>
              </w:rPr>
            </w:pPr>
            <w:r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Secretariat </w:t>
            </w:r>
            <w:r w:rsidR="00A61DD9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has </w:t>
            </w:r>
            <w:r w:rsidRPr="00942206">
              <w:rPr>
                <w:rFonts w:eastAsia="Times New Roman"/>
                <w:sz w:val="22"/>
                <w:szCs w:val="22"/>
                <w:lang w:val="en-MY" w:eastAsia="en-US"/>
              </w:rPr>
              <w:t>email out to SIRIM on the status of cancellation fee and the exemption of COA for return cargo. Still waiting for their reply.</w:t>
            </w:r>
          </w:p>
          <w:p w:rsidR="007D08CE" w:rsidRPr="00942206" w:rsidRDefault="007D08C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D08CE" w:rsidRPr="00942206" w:rsidRDefault="00C34182">
            <w:pPr>
              <w:jc w:val="both"/>
              <w:rPr>
                <w:bCs/>
                <w:sz w:val="22"/>
                <w:szCs w:val="22"/>
                <w:u w:val="single"/>
              </w:rPr>
            </w:pPr>
            <w:r w:rsidRPr="00942206">
              <w:rPr>
                <w:bCs/>
                <w:sz w:val="22"/>
                <w:szCs w:val="22"/>
                <w:u w:val="single"/>
              </w:rPr>
              <w:t>PTP Custom Clearance :</w:t>
            </w:r>
          </w:p>
          <w:p w:rsidR="004D35CD" w:rsidRPr="00942206" w:rsidRDefault="00902C87" w:rsidP="00463985">
            <w:pPr>
              <w:rPr>
                <w:rFonts w:eastAsia="Times New Roman"/>
                <w:sz w:val="22"/>
                <w:szCs w:val="22"/>
                <w:lang w:val="en-MY" w:eastAsia="en-US"/>
              </w:rPr>
            </w:pPr>
            <w:r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We have brought up </w:t>
            </w:r>
            <w:r w:rsidR="006574B1" w:rsidRPr="00942206">
              <w:rPr>
                <w:rFonts w:eastAsia="Times New Roman"/>
                <w:sz w:val="22"/>
                <w:szCs w:val="22"/>
                <w:lang w:val="en-MY" w:eastAsia="en-US"/>
              </w:rPr>
              <w:t>the issue of</w:t>
            </w:r>
            <w:r w:rsidR="00526813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 PTP</w:t>
            </w:r>
            <w:r w:rsidR="006574B1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 custom officer </w:t>
            </w:r>
            <w:r w:rsidR="00D544D9">
              <w:rPr>
                <w:rFonts w:eastAsia="Times New Roman"/>
                <w:sz w:val="22"/>
                <w:szCs w:val="22"/>
                <w:lang w:val="en-MY" w:eastAsia="en-US"/>
              </w:rPr>
              <w:t>reluctan</w:t>
            </w:r>
            <w:r w:rsidR="00A61DD9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ce </w:t>
            </w:r>
            <w:r w:rsidR="00526813" w:rsidRPr="00942206">
              <w:rPr>
                <w:rFonts w:eastAsia="Times New Roman"/>
                <w:sz w:val="22"/>
                <w:szCs w:val="22"/>
                <w:lang w:val="en-MY" w:eastAsia="en-US"/>
              </w:rPr>
              <w:t>to allow “pre clearance</w:t>
            </w:r>
            <w:r w:rsidR="00A61DD9" w:rsidRPr="00942206">
              <w:rPr>
                <w:rFonts w:eastAsia="Times New Roman"/>
                <w:sz w:val="22"/>
                <w:szCs w:val="22"/>
                <w:lang w:val="en-MY" w:eastAsia="en-US"/>
              </w:rPr>
              <w:t>” claiming</w:t>
            </w:r>
            <w:r w:rsidR="00526813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 that the r</w:t>
            </w:r>
            <w:r w:rsidR="00A61DD9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elease status will be overridden </w:t>
            </w:r>
            <w:r w:rsidR="00526813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in PTP Navis system after the said container </w:t>
            </w:r>
            <w:r w:rsidR="00A61DD9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has been </w:t>
            </w:r>
            <w:r w:rsidR="00526813" w:rsidRPr="00942206">
              <w:rPr>
                <w:rFonts w:eastAsia="Times New Roman"/>
                <w:sz w:val="22"/>
                <w:szCs w:val="22"/>
                <w:lang w:val="en-MY" w:eastAsia="en-US"/>
              </w:rPr>
              <w:t>discharged</w:t>
            </w:r>
            <w:r w:rsidR="006E1EC3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 during the Mesyuarat Panel Perunding Kastam</w:t>
            </w:r>
            <w:r w:rsidR="00526813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. </w:t>
            </w:r>
            <w:r w:rsidR="004D35CD" w:rsidRPr="00942206">
              <w:rPr>
                <w:rFonts w:eastAsia="Times New Roman"/>
                <w:sz w:val="22"/>
                <w:szCs w:val="22"/>
                <w:lang w:val="en-MY" w:eastAsia="en-US"/>
              </w:rPr>
              <w:t>Ar</w:t>
            </w:r>
            <w:r w:rsidR="00A61DD9" w:rsidRPr="00942206">
              <w:rPr>
                <w:rFonts w:eastAsia="Times New Roman"/>
                <w:sz w:val="22"/>
                <w:szCs w:val="22"/>
                <w:lang w:val="en-MY" w:eastAsia="en-US"/>
              </w:rPr>
              <w:t>iffin from PTP Free Zone confirms</w:t>
            </w:r>
            <w:r w:rsidR="004D35CD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 that it w</w:t>
            </w:r>
            <w:r w:rsidR="00A61DD9" w:rsidRPr="00942206">
              <w:rPr>
                <w:rFonts w:eastAsia="Times New Roman"/>
                <w:sz w:val="22"/>
                <w:szCs w:val="22"/>
                <w:lang w:val="en-MY" w:eastAsia="en-US"/>
              </w:rPr>
              <w:t>ill not be overidden if Navis system shows</w:t>
            </w:r>
            <w:r w:rsidR="004D35CD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 import status. </w:t>
            </w:r>
            <w:r w:rsidR="00526813" w:rsidRPr="00942206">
              <w:rPr>
                <w:rFonts w:eastAsia="Times New Roman"/>
                <w:sz w:val="22"/>
                <w:szCs w:val="22"/>
                <w:lang w:val="en-MY" w:eastAsia="en-US"/>
              </w:rPr>
              <w:t>Dato Ramli instruct</w:t>
            </w:r>
            <w:r w:rsidR="00A61DD9" w:rsidRPr="00942206">
              <w:rPr>
                <w:rFonts w:eastAsia="Times New Roman"/>
                <w:sz w:val="22"/>
                <w:szCs w:val="22"/>
                <w:lang w:val="en-MY" w:eastAsia="en-US"/>
              </w:rPr>
              <w:t>ed</w:t>
            </w:r>
            <w:r w:rsidR="00526813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 Tuan Kamarudin to casca</w:t>
            </w:r>
            <w:r w:rsidR="00B26458" w:rsidRPr="00942206">
              <w:rPr>
                <w:rFonts w:eastAsia="Times New Roman"/>
                <w:sz w:val="22"/>
                <w:szCs w:val="22"/>
                <w:lang w:val="en-MY" w:eastAsia="en-US"/>
              </w:rPr>
              <w:t>d</w:t>
            </w:r>
            <w:r w:rsidR="00526813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e it to his downline staff to accept pre clearance as this is </w:t>
            </w:r>
            <w:r w:rsidR="00A61DD9" w:rsidRPr="00942206">
              <w:rPr>
                <w:rFonts w:eastAsia="Times New Roman"/>
                <w:sz w:val="22"/>
                <w:szCs w:val="22"/>
                <w:lang w:val="en-MY" w:eastAsia="en-US"/>
              </w:rPr>
              <w:t>the facility</w:t>
            </w:r>
            <w:r w:rsidR="004D35CD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 established long ago.</w:t>
            </w:r>
            <w:r w:rsidR="00B26458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 Tuan Kamarudin advised that it is not a problem as </w:t>
            </w:r>
            <w:r w:rsidR="00A61DD9" w:rsidRPr="00942206">
              <w:rPr>
                <w:rFonts w:eastAsia="Times New Roman"/>
                <w:sz w:val="22"/>
                <w:szCs w:val="22"/>
                <w:lang w:val="en-MY" w:eastAsia="en-US"/>
              </w:rPr>
              <w:t>long as OGA releases</w:t>
            </w:r>
            <w:r w:rsidR="00B26458" w:rsidRPr="00942206">
              <w:rPr>
                <w:rFonts w:eastAsia="Times New Roman"/>
                <w:sz w:val="22"/>
                <w:szCs w:val="22"/>
                <w:lang w:val="en-MY" w:eastAsia="en-US"/>
              </w:rPr>
              <w:t>.</w:t>
            </w:r>
          </w:p>
          <w:p w:rsidR="00B26458" w:rsidRPr="00942206" w:rsidRDefault="00B26458" w:rsidP="00463985">
            <w:pPr>
              <w:rPr>
                <w:rFonts w:eastAsia="Times New Roman"/>
                <w:sz w:val="22"/>
                <w:szCs w:val="22"/>
                <w:lang w:val="en-MY" w:eastAsia="en-US"/>
              </w:rPr>
            </w:pPr>
          </w:p>
          <w:p w:rsidR="00B26458" w:rsidRPr="00942206" w:rsidRDefault="00B26458" w:rsidP="00463985">
            <w:pPr>
              <w:rPr>
                <w:rFonts w:eastAsia="Times New Roman"/>
                <w:sz w:val="22"/>
                <w:szCs w:val="22"/>
                <w:lang w:val="en-MY" w:eastAsia="en-US"/>
              </w:rPr>
            </w:pPr>
            <w:r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We have also brought up following </w:t>
            </w:r>
            <w:r w:rsidR="00A61DD9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the </w:t>
            </w:r>
            <w:r w:rsidRPr="00942206">
              <w:rPr>
                <w:rFonts w:eastAsia="Times New Roman"/>
                <w:sz w:val="22"/>
                <w:szCs w:val="22"/>
                <w:lang w:val="en-MY" w:eastAsia="en-US"/>
              </w:rPr>
              <w:t>issue</w:t>
            </w:r>
            <w:r w:rsidR="00A61DD9" w:rsidRPr="00942206">
              <w:rPr>
                <w:rFonts w:eastAsia="Times New Roman"/>
                <w:sz w:val="22"/>
                <w:szCs w:val="22"/>
                <w:lang w:val="en-MY" w:eastAsia="en-US"/>
              </w:rPr>
              <w:t>s during</w:t>
            </w:r>
            <w:r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 Mesyuarant Panel Perunding Kastam:-</w:t>
            </w:r>
          </w:p>
          <w:p w:rsidR="00E44EC8" w:rsidRPr="00942206" w:rsidRDefault="00B26458" w:rsidP="00A61DD9">
            <w:pPr>
              <w:numPr>
                <w:ilvl w:val="0"/>
                <w:numId w:val="7"/>
              </w:numPr>
              <w:rPr>
                <w:rFonts w:eastAsia="Times New Roman"/>
                <w:sz w:val="22"/>
                <w:szCs w:val="22"/>
                <w:lang w:val="en-MY" w:eastAsia="en-US"/>
              </w:rPr>
            </w:pPr>
            <w:r w:rsidRPr="00942206">
              <w:rPr>
                <w:rFonts w:eastAsia="Times New Roman"/>
                <w:sz w:val="22"/>
                <w:szCs w:val="22"/>
                <w:lang w:val="en-MY" w:eastAsia="en-US"/>
              </w:rPr>
              <w:t>Frequent uplift of price – We request</w:t>
            </w:r>
            <w:r w:rsidR="00A61DD9" w:rsidRPr="00942206">
              <w:rPr>
                <w:rFonts w:eastAsia="Times New Roman"/>
                <w:sz w:val="22"/>
                <w:szCs w:val="22"/>
                <w:lang w:val="en-MY" w:eastAsia="en-US"/>
              </w:rPr>
              <w:t>ed</w:t>
            </w:r>
            <w:r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 custom to accept the TT form or insurance policy provided by consi</w:t>
            </w:r>
            <w:r w:rsidR="00A61DD9" w:rsidRPr="00942206">
              <w:rPr>
                <w:rFonts w:eastAsia="Times New Roman"/>
                <w:sz w:val="22"/>
                <w:szCs w:val="22"/>
                <w:lang w:val="en-MY" w:eastAsia="en-US"/>
              </w:rPr>
              <w:t>gnee which custom will look into it</w:t>
            </w:r>
            <w:r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. We explained that any amount of GST paid </w:t>
            </w:r>
          </w:p>
          <w:p w:rsidR="00B26458" w:rsidRPr="00942206" w:rsidRDefault="00B26458" w:rsidP="00E44EC8">
            <w:pPr>
              <w:ind w:left="720"/>
              <w:rPr>
                <w:rFonts w:eastAsia="Times New Roman"/>
                <w:sz w:val="22"/>
                <w:szCs w:val="22"/>
                <w:lang w:val="en-MY" w:eastAsia="en-US"/>
              </w:rPr>
            </w:pPr>
            <w:r w:rsidRPr="00942206">
              <w:rPr>
                <w:rFonts w:eastAsia="Times New Roman"/>
                <w:sz w:val="22"/>
                <w:szCs w:val="22"/>
                <w:lang w:val="en-MY" w:eastAsia="en-US"/>
              </w:rPr>
              <w:t>during importation are claimable by consignee and therefore prompt clearance is important to avoid storage and demurrage charges.</w:t>
            </w:r>
          </w:p>
          <w:p w:rsidR="00A61DD9" w:rsidRPr="00942206" w:rsidRDefault="00A61DD9" w:rsidP="00A61DD9">
            <w:pPr>
              <w:ind w:left="720"/>
              <w:rPr>
                <w:rFonts w:eastAsia="Times New Roman"/>
                <w:sz w:val="22"/>
                <w:szCs w:val="22"/>
                <w:lang w:val="en-MY" w:eastAsia="en-US"/>
              </w:rPr>
            </w:pPr>
          </w:p>
          <w:p w:rsidR="00B26458" w:rsidRPr="00942206" w:rsidRDefault="00B26458" w:rsidP="00A61DD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2"/>
                <w:szCs w:val="22"/>
                <w:lang w:val="en-MY" w:eastAsia="en-US"/>
              </w:rPr>
            </w:pPr>
            <w:r w:rsidRPr="00942206">
              <w:rPr>
                <w:rFonts w:eastAsia="Times New Roman"/>
                <w:sz w:val="22"/>
                <w:szCs w:val="22"/>
                <w:lang w:val="en-MY" w:eastAsia="en-US"/>
              </w:rPr>
              <w:t>K3 – in view of K3 meant for “Pergerakan barang-barang” to EM, therefore EM address must be shown in K3.</w:t>
            </w:r>
          </w:p>
          <w:p w:rsidR="00B80E15" w:rsidRPr="00942206" w:rsidRDefault="00B80E15" w:rsidP="00B26458">
            <w:pPr>
              <w:numPr>
                <w:ilvl w:val="0"/>
                <w:numId w:val="7"/>
              </w:numPr>
              <w:rPr>
                <w:rFonts w:eastAsia="Times New Roman"/>
                <w:sz w:val="22"/>
                <w:szCs w:val="22"/>
                <w:lang w:val="en-MY" w:eastAsia="en-US"/>
              </w:rPr>
            </w:pPr>
            <w:r w:rsidRPr="00942206">
              <w:rPr>
                <w:rFonts w:eastAsia="Times New Roman"/>
                <w:sz w:val="22"/>
                <w:szCs w:val="22"/>
                <w:lang w:val="en-MY" w:eastAsia="en-US"/>
              </w:rPr>
              <w:t>FSPG – It is allowed to use FSPG in all station.</w:t>
            </w:r>
          </w:p>
          <w:p w:rsidR="00C34182" w:rsidRPr="00942206" w:rsidRDefault="00B26458" w:rsidP="00E44EC8">
            <w:pPr>
              <w:numPr>
                <w:ilvl w:val="0"/>
                <w:numId w:val="7"/>
              </w:numPr>
              <w:rPr>
                <w:rFonts w:eastAsia="Times New Roman"/>
                <w:sz w:val="22"/>
                <w:szCs w:val="22"/>
                <w:lang w:val="en-MY" w:eastAsia="en-US"/>
              </w:rPr>
            </w:pPr>
            <w:r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U Custom – We request for update on U Custom and </w:t>
            </w:r>
            <w:r w:rsidR="002275F4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Dato Ramli advised </w:t>
            </w:r>
            <w:r w:rsidR="00355049" w:rsidRPr="00942206">
              <w:rPr>
                <w:rFonts w:eastAsia="Times New Roman"/>
                <w:sz w:val="22"/>
                <w:szCs w:val="22"/>
                <w:lang w:val="en-MY" w:eastAsia="en-US"/>
              </w:rPr>
              <w:t>that it is on track and main port will start tr</w:t>
            </w:r>
            <w:r w:rsidR="00CC50B2" w:rsidRPr="00942206">
              <w:rPr>
                <w:rFonts w:eastAsia="Times New Roman"/>
                <w:sz w:val="22"/>
                <w:szCs w:val="22"/>
                <w:lang w:val="en-MY" w:eastAsia="en-US"/>
              </w:rPr>
              <w:t>ial</w:t>
            </w:r>
            <w:r w:rsidR="00355049" w:rsidRPr="00942206">
              <w:rPr>
                <w:rFonts w:eastAsia="Times New Roman"/>
                <w:sz w:val="22"/>
                <w:szCs w:val="22"/>
                <w:lang w:val="en-MY" w:eastAsia="en-US"/>
              </w:rPr>
              <w:t xml:space="preserve"> run in September. </w:t>
            </w:r>
          </w:p>
          <w:p w:rsidR="00C34182" w:rsidRPr="00942206" w:rsidRDefault="00C34182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043EEE" w:rsidRPr="00942206" w:rsidRDefault="00043EEE">
            <w:pPr>
              <w:jc w:val="both"/>
              <w:rPr>
                <w:b/>
                <w:bCs/>
                <w:sz w:val="22"/>
                <w:szCs w:val="22"/>
              </w:rPr>
            </w:pPr>
            <w:r w:rsidRPr="00942206">
              <w:rPr>
                <w:b/>
                <w:bCs/>
                <w:sz w:val="22"/>
                <w:szCs w:val="22"/>
              </w:rPr>
              <w:t>Secretary Report :</w:t>
            </w:r>
          </w:p>
          <w:p w:rsidR="00043EEE" w:rsidRPr="00942206" w:rsidRDefault="00043EE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043EEE" w:rsidRPr="00942206" w:rsidRDefault="007D08CE">
            <w:pPr>
              <w:jc w:val="both"/>
              <w:rPr>
                <w:bCs/>
                <w:sz w:val="22"/>
                <w:szCs w:val="22"/>
                <w:u w:val="single"/>
              </w:rPr>
            </w:pPr>
            <w:r w:rsidRPr="00942206">
              <w:rPr>
                <w:bCs/>
                <w:sz w:val="22"/>
                <w:szCs w:val="22"/>
                <w:u w:val="single"/>
              </w:rPr>
              <w:t>Train</w:t>
            </w:r>
            <w:r w:rsidR="00463985" w:rsidRPr="00942206">
              <w:rPr>
                <w:bCs/>
                <w:sz w:val="22"/>
                <w:szCs w:val="22"/>
                <w:u w:val="single"/>
              </w:rPr>
              <w:t>in</w:t>
            </w:r>
            <w:r w:rsidRPr="00942206">
              <w:rPr>
                <w:bCs/>
                <w:sz w:val="22"/>
                <w:szCs w:val="22"/>
                <w:u w:val="single"/>
              </w:rPr>
              <w:t>g for c</w:t>
            </w:r>
            <w:r w:rsidR="00463985" w:rsidRPr="00942206">
              <w:rPr>
                <w:bCs/>
                <w:sz w:val="22"/>
                <w:szCs w:val="22"/>
                <w:u w:val="single"/>
              </w:rPr>
              <w:t>ustom office</w:t>
            </w:r>
            <w:r w:rsidR="00A61DD9" w:rsidRPr="00942206">
              <w:rPr>
                <w:bCs/>
                <w:sz w:val="22"/>
                <w:szCs w:val="22"/>
                <w:u w:val="single"/>
              </w:rPr>
              <w:t>s</w:t>
            </w:r>
            <w:r w:rsidR="00463985" w:rsidRPr="00942206">
              <w:rPr>
                <w:bCs/>
                <w:sz w:val="22"/>
                <w:szCs w:val="22"/>
                <w:u w:val="single"/>
              </w:rPr>
              <w:t xml:space="preserve"> and shipping agent</w:t>
            </w:r>
            <w:r w:rsidR="00A61DD9" w:rsidRPr="00942206">
              <w:rPr>
                <w:bCs/>
                <w:sz w:val="22"/>
                <w:szCs w:val="22"/>
                <w:u w:val="single"/>
              </w:rPr>
              <w:t>s</w:t>
            </w:r>
          </w:p>
          <w:p w:rsidR="00DB3C08" w:rsidRPr="00942206" w:rsidRDefault="00A61DD9" w:rsidP="00DB3C08">
            <w:pPr>
              <w:jc w:val="both"/>
              <w:rPr>
                <w:bCs/>
                <w:sz w:val="22"/>
                <w:szCs w:val="22"/>
              </w:rPr>
            </w:pPr>
            <w:r w:rsidRPr="00942206">
              <w:rPr>
                <w:bCs/>
                <w:sz w:val="22"/>
                <w:szCs w:val="22"/>
              </w:rPr>
              <w:t>There was a proposal from C</w:t>
            </w:r>
            <w:r w:rsidR="00DB3C08" w:rsidRPr="00942206">
              <w:rPr>
                <w:bCs/>
                <w:sz w:val="22"/>
                <w:szCs w:val="22"/>
              </w:rPr>
              <w:t>ustoms to h</w:t>
            </w:r>
            <w:r w:rsidRPr="00942206">
              <w:rPr>
                <w:bCs/>
                <w:sz w:val="22"/>
                <w:szCs w:val="22"/>
              </w:rPr>
              <w:t>ave training for shipping agent together with their officers.</w:t>
            </w:r>
          </w:p>
          <w:p w:rsidR="00FB682F" w:rsidRPr="00942206" w:rsidRDefault="00DB3C08">
            <w:pPr>
              <w:jc w:val="both"/>
              <w:rPr>
                <w:bCs/>
                <w:sz w:val="22"/>
                <w:szCs w:val="22"/>
              </w:rPr>
            </w:pPr>
            <w:r w:rsidRPr="00942206">
              <w:rPr>
                <w:bCs/>
                <w:sz w:val="22"/>
                <w:szCs w:val="22"/>
              </w:rPr>
              <w:t>However</w:t>
            </w:r>
            <w:r w:rsidR="00A61DD9" w:rsidRPr="00942206">
              <w:rPr>
                <w:bCs/>
                <w:sz w:val="22"/>
                <w:szCs w:val="22"/>
              </w:rPr>
              <w:t xml:space="preserve"> this </w:t>
            </w:r>
            <w:r w:rsidRPr="00942206">
              <w:rPr>
                <w:bCs/>
                <w:sz w:val="22"/>
                <w:szCs w:val="22"/>
              </w:rPr>
              <w:t>is not confirm</w:t>
            </w:r>
            <w:r w:rsidR="00A61DD9" w:rsidRPr="00942206">
              <w:rPr>
                <w:bCs/>
                <w:sz w:val="22"/>
                <w:szCs w:val="22"/>
              </w:rPr>
              <w:t>ed</w:t>
            </w:r>
            <w:r w:rsidRPr="00942206">
              <w:rPr>
                <w:bCs/>
                <w:sz w:val="22"/>
                <w:szCs w:val="22"/>
              </w:rPr>
              <w:t xml:space="preserve"> and </w:t>
            </w:r>
            <w:r w:rsidR="00A61DD9" w:rsidRPr="00942206">
              <w:rPr>
                <w:bCs/>
                <w:sz w:val="22"/>
                <w:szCs w:val="22"/>
              </w:rPr>
              <w:t>should they organize one they will inform us accordingly</w:t>
            </w:r>
          </w:p>
          <w:p w:rsidR="000C052D" w:rsidRPr="00942206" w:rsidRDefault="000C052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b/>
                <w:bCs/>
                <w:sz w:val="22"/>
                <w:szCs w:val="22"/>
              </w:rPr>
            </w:pPr>
            <w:r w:rsidRPr="00942206">
              <w:rPr>
                <w:b/>
                <w:bCs/>
                <w:sz w:val="22"/>
                <w:szCs w:val="22"/>
              </w:rPr>
              <w:t>Treasurer’s Report:</w:t>
            </w: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The balances as at 3</w:t>
            </w:r>
            <w:r w:rsidR="009411F3" w:rsidRPr="00942206">
              <w:rPr>
                <w:sz w:val="22"/>
                <w:szCs w:val="22"/>
              </w:rPr>
              <w:t>0th June</w:t>
            </w:r>
            <w:r w:rsidRPr="00942206">
              <w:rPr>
                <w:sz w:val="22"/>
                <w:szCs w:val="22"/>
              </w:rPr>
              <w:t xml:space="preserve"> 2015 stands at:</w:t>
            </w:r>
          </w:p>
          <w:p w:rsidR="009A72CD" w:rsidRPr="00942206" w:rsidRDefault="009411F3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Cash in Bank: RM87,251.00</w:t>
            </w: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Fixed Deposit: RM249,031.83</w:t>
            </w: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0F45B6" w:rsidRPr="00942206" w:rsidRDefault="00747226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 xml:space="preserve">Due to none </w:t>
            </w:r>
            <w:r w:rsidR="009A636E" w:rsidRPr="00942206">
              <w:rPr>
                <w:sz w:val="22"/>
                <w:szCs w:val="22"/>
              </w:rPr>
              <w:t>p</w:t>
            </w:r>
            <w:r w:rsidR="000F45B6" w:rsidRPr="00942206">
              <w:rPr>
                <w:sz w:val="22"/>
                <w:szCs w:val="22"/>
              </w:rPr>
              <w:t>ay</w:t>
            </w:r>
            <w:r w:rsidRPr="00942206">
              <w:rPr>
                <w:sz w:val="22"/>
                <w:szCs w:val="22"/>
              </w:rPr>
              <w:t xml:space="preserve">ment of member subscription fee, the </w:t>
            </w:r>
            <w:r w:rsidR="000F45B6" w:rsidRPr="00942206">
              <w:rPr>
                <w:sz w:val="22"/>
                <w:szCs w:val="22"/>
              </w:rPr>
              <w:t>committee has decide</w:t>
            </w:r>
            <w:r w:rsidRPr="00942206">
              <w:rPr>
                <w:sz w:val="22"/>
                <w:szCs w:val="22"/>
              </w:rPr>
              <w:t>d</w:t>
            </w:r>
            <w:r w:rsidR="000F45B6" w:rsidRPr="00942206">
              <w:rPr>
                <w:sz w:val="22"/>
                <w:szCs w:val="22"/>
              </w:rPr>
              <w:t xml:space="preserve"> to terminate 2 members as below :</w:t>
            </w:r>
          </w:p>
          <w:p w:rsidR="009A636E" w:rsidRPr="00942206" w:rsidRDefault="00747226" w:rsidP="000F45B6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Te</w:t>
            </w:r>
            <w:r w:rsidR="000F45B6" w:rsidRPr="00942206">
              <w:rPr>
                <w:sz w:val="22"/>
                <w:szCs w:val="22"/>
              </w:rPr>
              <w:t>masek Shipping &amp; Forwarding Agency</w:t>
            </w:r>
          </w:p>
          <w:p w:rsidR="000F45B6" w:rsidRPr="00942206" w:rsidRDefault="000F45B6" w:rsidP="000F45B6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Sagasan Forwarding &amp; Transport Sdn Bhd</w:t>
            </w:r>
          </w:p>
          <w:p w:rsidR="000F45B6" w:rsidRPr="00942206" w:rsidRDefault="000F45B6" w:rsidP="000F45B6">
            <w:pPr>
              <w:ind w:left="720"/>
              <w:jc w:val="both"/>
              <w:rPr>
                <w:sz w:val="22"/>
                <w:szCs w:val="22"/>
              </w:rPr>
            </w:pPr>
          </w:p>
          <w:p w:rsidR="000F45B6" w:rsidRPr="00942206" w:rsidRDefault="00747226" w:rsidP="000F45B6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New</w:t>
            </w:r>
            <w:r w:rsidR="000F45B6" w:rsidRPr="00942206">
              <w:rPr>
                <w:sz w:val="22"/>
                <w:szCs w:val="22"/>
              </w:rPr>
              <w:t xml:space="preserve"> member</w:t>
            </w:r>
            <w:r w:rsidRPr="00942206">
              <w:rPr>
                <w:sz w:val="22"/>
                <w:szCs w:val="22"/>
              </w:rPr>
              <w:t>s for July are :</w:t>
            </w:r>
            <w:r w:rsidR="000F45B6" w:rsidRPr="00942206">
              <w:rPr>
                <w:sz w:val="22"/>
                <w:szCs w:val="22"/>
              </w:rPr>
              <w:t xml:space="preserve">  </w:t>
            </w:r>
          </w:p>
          <w:p w:rsidR="00523394" w:rsidRPr="00942206" w:rsidRDefault="000F45B6" w:rsidP="00021CE8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Shipco Transport Sdn Bhd</w:t>
            </w:r>
          </w:p>
          <w:p w:rsidR="00021CE8" w:rsidRPr="00942206" w:rsidRDefault="00021CE8" w:rsidP="00021CE8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Horizon Logistic (M) Sdn Bhd</w:t>
            </w:r>
          </w:p>
          <w:p w:rsidR="00021CE8" w:rsidRPr="00942206" w:rsidRDefault="00021CE8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To date we have 1</w:t>
            </w:r>
            <w:r w:rsidR="00021CE8" w:rsidRPr="00942206">
              <w:rPr>
                <w:sz w:val="22"/>
                <w:szCs w:val="22"/>
                <w:lang w:val="en-MY"/>
              </w:rPr>
              <w:t>09</w:t>
            </w:r>
            <w:r w:rsidRPr="00942206">
              <w:rPr>
                <w:sz w:val="22"/>
                <w:szCs w:val="22"/>
              </w:rPr>
              <w:t xml:space="preserve"> members</w:t>
            </w:r>
            <w:r w:rsidR="00021CE8" w:rsidRPr="00942206">
              <w:rPr>
                <w:sz w:val="22"/>
                <w:szCs w:val="22"/>
              </w:rPr>
              <w:t>.</w:t>
            </w:r>
          </w:p>
          <w:p w:rsidR="000F45B6" w:rsidRPr="00942206" w:rsidRDefault="000F45B6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C256C2">
            <w:pPr>
              <w:jc w:val="both"/>
              <w:rPr>
                <w:b/>
                <w:sz w:val="22"/>
                <w:szCs w:val="22"/>
              </w:rPr>
            </w:pPr>
            <w:r w:rsidRPr="00942206">
              <w:rPr>
                <w:b/>
                <w:sz w:val="22"/>
                <w:szCs w:val="22"/>
              </w:rPr>
              <w:t>23</w:t>
            </w:r>
            <w:r w:rsidRPr="00942206">
              <w:rPr>
                <w:b/>
                <w:sz w:val="22"/>
                <w:szCs w:val="22"/>
                <w:vertAlign w:val="superscript"/>
              </w:rPr>
              <w:t>rd</w:t>
            </w:r>
            <w:r w:rsidRPr="00942206">
              <w:rPr>
                <w:b/>
                <w:sz w:val="22"/>
                <w:szCs w:val="22"/>
              </w:rPr>
              <w:t xml:space="preserve"> Anniversary:</w:t>
            </w:r>
          </w:p>
          <w:p w:rsidR="00C256C2" w:rsidRPr="00942206" w:rsidRDefault="00C256C2">
            <w:pPr>
              <w:jc w:val="both"/>
              <w:rPr>
                <w:b/>
                <w:sz w:val="22"/>
                <w:szCs w:val="22"/>
              </w:rPr>
            </w:pPr>
          </w:p>
          <w:p w:rsidR="00C256C2" w:rsidRPr="00942206" w:rsidRDefault="00C256C2" w:rsidP="00C256C2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The following has been confirmed:</w:t>
            </w:r>
          </w:p>
          <w:p w:rsidR="00C256C2" w:rsidRPr="00942206" w:rsidRDefault="00696477" w:rsidP="00C256C2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Tentatively</w:t>
            </w:r>
            <w:r w:rsidR="00BD50E0" w:rsidRPr="00942206">
              <w:rPr>
                <w:sz w:val="22"/>
                <w:szCs w:val="22"/>
              </w:rPr>
              <w:t xml:space="preserve"> </w:t>
            </w:r>
            <w:r w:rsidR="00DB52CE" w:rsidRPr="00942206">
              <w:rPr>
                <w:sz w:val="22"/>
                <w:szCs w:val="22"/>
              </w:rPr>
              <w:t>we have appointed Mr Tang to the photographer of the event.</w:t>
            </w:r>
          </w:p>
          <w:p w:rsidR="00C256C2" w:rsidRPr="00942206" w:rsidRDefault="00BD50E0" w:rsidP="00C256C2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Date of food testing is on 14</w:t>
            </w:r>
            <w:r w:rsidRPr="00942206">
              <w:rPr>
                <w:sz w:val="22"/>
                <w:szCs w:val="22"/>
                <w:vertAlign w:val="superscript"/>
              </w:rPr>
              <w:t>th</w:t>
            </w:r>
            <w:r w:rsidRPr="00942206">
              <w:rPr>
                <w:sz w:val="22"/>
                <w:szCs w:val="22"/>
              </w:rPr>
              <w:t xml:space="preserve"> August 2015</w:t>
            </w:r>
            <w:r w:rsidR="007D08CE" w:rsidRPr="00942206">
              <w:rPr>
                <w:sz w:val="22"/>
                <w:szCs w:val="22"/>
              </w:rPr>
              <w:t>.</w:t>
            </w:r>
          </w:p>
          <w:p w:rsidR="007D08CE" w:rsidRPr="00942206" w:rsidRDefault="003033CA" w:rsidP="00C256C2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The committee has agreed to edit the corporate video at RM500.00 and input the latest membership list as at 31th July 2015.</w:t>
            </w:r>
          </w:p>
          <w:p w:rsidR="007D08CE" w:rsidRPr="00942206" w:rsidRDefault="007D08CE" w:rsidP="007D08CE">
            <w:pPr>
              <w:ind w:left="720"/>
              <w:jc w:val="both"/>
              <w:rPr>
                <w:sz w:val="22"/>
                <w:szCs w:val="22"/>
              </w:rPr>
            </w:pPr>
          </w:p>
          <w:p w:rsidR="00C256C2" w:rsidRPr="00942206" w:rsidRDefault="00C256C2" w:rsidP="00C256C2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Meanwhile, the following will be finalized at the next meeting:</w:t>
            </w:r>
          </w:p>
          <w:p w:rsidR="00C256C2" w:rsidRPr="00942206" w:rsidRDefault="00BD50E0" w:rsidP="00C256C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Backdrop banner for photo taking at foyer.</w:t>
            </w:r>
          </w:p>
          <w:p w:rsidR="00C256C2" w:rsidRPr="00942206" w:rsidRDefault="00BD50E0" w:rsidP="00C256C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Lucky Draw</w:t>
            </w:r>
          </w:p>
          <w:p w:rsidR="00C256C2" w:rsidRPr="00942206" w:rsidRDefault="00BD50E0" w:rsidP="00C256C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Table Draw</w:t>
            </w:r>
          </w:p>
          <w:p w:rsidR="007D08CE" w:rsidRPr="00942206" w:rsidRDefault="007D08CE" w:rsidP="00C256C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lastRenderedPageBreak/>
              <w:t>Invitation card</w:t>
            </w:r>
          </w:p>
          <w:p w:rsidR="007D08CE" w:rsidRPr="00942206" w:rsidRDefault="007D08CE" w:rsidP="000B5F1D">
            <w:pPr>
              <w:jc w:val="both"/>
              <w:rPr>
                <w:sz w:val="22"/>
                <w:szCs w:val="22"/>
              </w:rPr>
            </w:pPr>
          </w:p>
          <w:p w:rsidR="000B5F1D" w:rsidRPr="00942206" w:rsidRDefault="000B5F1D" w:rsidP="000B5F1D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Up to date we have secure</w:t>
            </w:r>
            <w:r w:rsidR="00DB52CE" w:rsidRPr="00942206">
              <w:rPr>
                <w:sz w:val="22"/>
                <w:szCs w:val="22"/>
              </w:rPr>
              <w:t>d</w:t>
            </w:r>
            <w:r w:rsidRPr="00942206">
              <w:rPr>
                <w:sz w:val="22"/>
                <w:szCs w:val="22"/>
              </w:rPr>
              <w:t xml:space="preserve"> 55 tabl</w:t>
            </w:r>
            <w:r w:rsidR="00DB52CE" w:rsidRPr="00942206">
              <w:rPr>
                <w:sz w:val="22"/>
                <w:szCs w:val="22"/>
              </w:rPr>
              <w:t>es and RM 38K for advertisement. This</w:t>
            </w:r>
            <w:r w:rsidRPr="00942206">
              <w:rPr>
                <w:sz w:val="22"/>
                <w:szCs w:val="22"/>
              </w:rPr>
              <w:t xml:space="preserve"> is </w:t>
            </w:r>
            <w:r w:rsidR="00DB52CE" w:rsidRPr="00942206">
              <w:rPr>
                <w:sz w:val="22"/>
                <w:szCs w:val="22"/>
              </w:rPr>
              <w:t>still far for the target set and the President has requested for the committee to put in extra effort</w:t>
            </w:r>
          </w:p>
          <w:p w:rsidR="00B572C9" w:rsidRPr="00942206" w:rsidRDefault="00B572C9">
            <w:pPr>
              <w:jc w:val="both"/>
              <w:rPr>
                <w:b/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  <w:r w:rsidRPr="00942206">
              <w:rPr>
                <w:b/>
                <w:sz w:val="22"/>
                <w:szCs w:val="22"/>
              </w:rPr>
              <w:t>Other Matters:</w:t>
            </w:r>
          </w:p>
          <w:p w:rsidR="007F469A" w:rsidRPr="00942206" w:rsidRDefault="007F469A" w:rsidP="00F73A6E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7F469A" w:rsidRPr="00942206" w:rsidRDefault="007F469A" w:rsidP="00F73A6E">
            <w:pPr>
              <w:jc w:val="both"/>
              <w:rPr>
                <w:rFonts w:eastAsia="Times New Roman"/>
                <w:sz w:val="22"/>
                <w:szCs w:val="22"/>
                <w:u w:val="single"/>
                <w:lang w:val="en-MY"/>
              </w:rPr>
            </w:pPr>
            <w:r w:rsidRPr="00942206">
              <w:rPr>
                <w:rFonts w:eastAsia="Times New Roman"/>
                <w:sz w:val="22"/>
                <w:szCs w:val="22"/>
                <w:u w:val="single"/>
                <w:lang w:val="en-MY"/>
              </w:rPr>
              <w:t>Cloud System</w:t>
            </w:r>
          </w:p>
          <w:p w:rsidR="007F469A" w:rsidRPr="00942206" w:rsidRDefault="000C052D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  <w:r w:rsidRPr="00942206">
              <w:rPr>
                <w:rFonts w:eastAsia="Times New Roman"/>
                <w:sz w:val="22"/>
                <w:szCs w:val="22"/>
                <w:lang w:val="en-MY"/>
              </w:rPr>
              <w:t xml:space="preserve">Mr William has proposed a </w:t>
            </w:r>
            <w:r w:rsidR="00F55525" w:rsidRPr="00942206">
              <w:rPr>
                <w:rFonts w:eastAsia="Times New Roman"/>
                <w:sz w:val="22"/>
                <w:szCs w:val="22"/>
                <w:lang w:val="en-MY"/>
              </w:rPr>
              <w:t>new message spamming system,</w:t>
            </w:r>
            <w:r w:rsidRPr="00942206">
              <w:rPr>
                <w:rFonts w:eastAsia="Times New Roman"/>
                <w:sz w:val="22"/>
                <w:szCs w:val="22"/>
                <w:lang w:val="en-MY"/>
              </w:rPr>
              <w:t xml:space="preserve"> “Cloud Solution”. This system has</w:t>
            </w:r>
            <w:r w:rsidR="00F55525" w:rsidRPr="00942206">
              <w:rPr>
                <w:rFonts w:eastAsia="Times New Roman"/>
                <w:sz w:val="22"/>
                <w:szCs w:val="22"/>
                <w:lang w:val="en-MY"/>
              </w:rPr>
              <w:t xml:space="preserve"> a few functions, i.e data storage</w:t>
            </w:r>
            <w:r w:rsidRPr="00942206">
              <w:rPr>
                <w:rFonts w:eastAsia="Times New Roman"/>
                <w:sz w:val="22"/>
                <w:szCs w:val="22"/>
                <w:lang w:val="en-MY"/>
              </w:rPr>
              <w:t xml:space="preserve"> to save any soft document</w:t>
            </w:r>
            <w:r w:rsidR="00F55525" w:rsidRPr="00942206">
              <w:rPr>
                <w:rFonts w:eastAsia="Times New Roman"/>
                <w:sz w:val="22"/>
                <w:szCs w:val="22"/>
                <w:lang w:val="en-MY"/>
              </w:rPr>
              <w:t>s with security and message spamming</w:t>
            </w:r>
            <w:r w:rsidRPr="00942206">
              <w:rPr>
                <w:rFonts w:eastAsia="Times New Roman"/>
                <w:sz w:val="22"/>
                <w:szCs w:val="22"/>
                <w:lang w:val="en-MY"/>
              </w:rPr>
              <w:t xml:space="preserve">. </w:t>
            </w:r>
            <w:r w:rsidR="00F55525" w:rsidRPr="00942206">
              <w:rPr>
                <w:rFonts w:eastAsia="Times New Roman"/>
                <w:sz w:val="22"/>
                <w:szCs w:val="22"/>
                <w:lang w:val="en-MY"/>
              </w:rPr>
              <w:t>The start up cost</w:t>
            </w:r>
            <w:r w:rsidRPr="00942206">
              <w:rPr>
                <w:rFonts w:eastAsia="Times New Roman"/>
                <w:sz w:val="22"/>
                <w:szCs w:val="22"/>
                <w:lang w:val="en-MY"/>
              </w:rPr>
              <w:t xml:space="preserve"> for th</w:t>
            </w:r>
            <w:r w:rsidR="00F55525" w:rsidRPr="00942206">
              <w:rPr>
                <w:rFonts w:eastAsia="Times New Roman"/>
                <w:sz w:val="22"/>
                <w:szCs w:val="22"/>
                <w:lang w:val="en-MY"/>
              </w:rPr>
              <w:t>e message spamming system is</w:t>
            </w:r>
            <w:r w:rsidRPr="00942206">
              <w:rPr>
                <w:rFonts w:eastAsia="Times New Roman"/>
                <w:sz w:val="22"/>
                <w:szCs w:val="22"/>
                <w:lang w:val="en-MY"/>
              </w:rPr>
              <w:t xml:space="preserve"> RM1980.00</w:t>
            </w:r>
            <w:r w:rsidR="00F55525" w:rsidRPr="00942206">
              <w:rPr>
                <w:rFonts w:eastAsia="Times New Roman"/>
                <w:sz w:val="22"/>
                <w:szCs w:val="22"/>
                <w:lang w:val="en-MY"/>
              </w:rPr>
              <w:t>. It</w:t>
            </w:r>
            <w:r w:rsidRPr="00942206">
              <w:rPr>
                <w:rFonts w:eastAsia="Times New Roman"/>
                <w:sz w:val="22"/>
                <w:szCs w:val="22"/>
                <w:lang w:val="en-MY"/>
              </w:rPr>
              <w:t xml:space="preserve"> come</w:t>
            </w:r>
            <w:r w:rsidR="00F55525" w:rsidRPr="00942206">
              <w:rPr>
                <w:rFonts w:eastAsia="Times New Roman"/>
                <w:sz w:val="22"/>
                <w:szCs w:val="22"/>
                <w:lang w:val="en-MY"/>
              </w:rPr>
              <w:t>s with free</w:t>
            </w:r>
            <w:r w:rsidRPr="00942206">
              <w:rPr>
                <w:rFonts w:eastAsia="Times New Roman"/>
                <w:sz w:val="22"/>
                <w:szCs w:val="22"/>
                <w:lang w:val="en-MY"/>
              </w:rPr>
              <w:t xml:space="preserve"> 500 messages </w:t>
            </w:r>
            <w:r w:rsidR="00F55525" w:rsidRPr="00942206">
              <w:rPr>
                <w:rFonts w:eastAsia="Times New Roman"/>
                <w:sz w:val="22"/>
                <w:szCs w:val="22"/>
                <w:lang w:val="en-MY"/>
              </w:rPr>
              <w:t>per month and a top up of RM55.00 for every next 500 messages.</w:t>
            </w:r>
            <w:r w:rsidRPr="00942206">
              <w:rPr>
                <w:rFonts w:eastAsia="Times New Roman"/>
                <w:sz w:val="22"/>
                <w:szCs w:val="22"/>
                <w:lang w:val="en-MY"/>
              </w:rPr>
              <w:t xml:space="preserve"> The committee feel</w:t>
            </w:r>
            <w:r w:rsidR="00F55525" w:rsidRPr="00942206">
              <w:rPr>
                <w:rFonts w:eastAsia="Times New Roman"/>
                <w:sz w:val="22"/>
                <w:szCs w:val="22"/>
                <w:lang w:val="en-MY"/>
              </w:rPr>
              <w:t>s</w:t>
            </w:r>
            <w:r w:rsidRPr="00942206">
              <w:rPr>
                <w:rFonts w:eastAsia="Times New Roman"/>
                <w:sz w:val="22"/>
                <w:szCs w:val="22"/>
                <w:lang w:val="en-MY"/>
              </w:rPr>
              <w:t xml:space="preserve"> that </w:t>
            </w:r>
            <w:r w:rsidR="00F55525" w:rsidRPr="00942206">
              <w:rPr>
                <w:rFonts w:eastAsia="Times New Roman"/>
                <w:sz w:val="22"/>
                <w:szCs w:val="22"/>
                <w:lang w:val="en-MY"/>
              </w:rPr>
              <w:t>this is not suitable for the association and therefore voted not to subscribe.</w:t>
            </w: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rFonts w:eastAsia="Times New Roman"/>
                <w:sz w:val="22"/>
                <w:szCs w:val="22"/>
                <w:lang w:val="en-MY"/>
              </w:rPr>
            </w:pPr>
          </w:p>
          <w:p w:rsidR="00E44EC8" w:rsidRPr="00942206" w:rsidRDefault="00E44EC8" w:rsidP="00681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6C574E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Follow up</w:t>
            </w: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6C574E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Follow up</w:t>
            </w: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D4806">
            <w:pPr>
              <w:jc w:val="both"/>
              <w:rPr>
                <w:sz w:val="22"/>
                <w:szCs w:val="22"/>
                <w:lang w:val="en-MY"/>
              </w:rPr>
            </w:pPr>
            <w:r w:rsidRPr="00942206">
              <w:rPr>
                <w:sz w:val="22"/>
                <w:szCs w:val="22"/>
                <w:lang w:val="en-MY"/>
              </w:rPr>
              <w:t xml:space="preserve"> </w:t>
            </w:r>
          </w:p>
          <w:p w:rsidR="009A72CD" w:rsidRPr="00942206" w:rsidRDefault="009E1CD0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 xml:space="preserve">Follow up the logo </w:t>
            </w:r>
            <w:r w:rsidR="00FB682F" w:rsidRPr="00942206">
              <w:rPr>
                <w:sz w:val="22"/>
                <w:szCs w:val="22"/>
              </w:rPr>
              <w:t>embroidery</w:t>
            </w: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FB682F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Follow up</w:t>
            </w: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A61DD9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>Follow up</w:t>
            </w: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636E" w:rsidRPr="00942206" w:rsidRDefault="009A636E">
            <w:pPr>
              <w:jc w:val="both"/>
              <w:rPr>
                <w:sz w:val="22"/>
                <w:szCs w:val="22"/>
              </w:rPr>
            </w:pPr>
          </w:p>
          <w:p w:rsidR="009A636E" w:rsidRPr="00942206" w:rsidRDefault="009A636E">
            <w:pPr>
              <w:jc w:val="both"/>
              <w:rPr>
                <w:sz w:val="22"/>
                <w:szCs w:val="22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636E" w:rsidRPr="00942206" w:rsidRDefault="009A63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636E" w:rsidRPr="00942206" w:rsidRDefault="009A63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256C2" w:rsidRPr="00942206" w:rsidRDefault="00C256C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6B789C" w:rsidRPr="00942206" w:rsidRDefault="006B789C">
            <w:pPr>
              <w:jc w:val="both"/>
              <w:rPr>
                <w:sz w:val="22"/>
                <w:szCs w:val="22"/>
                <w:lang w:val="en-MY"/>
              </w:rPr>
            </w:pPr>
          </w:p>
          <w:p w:rsidR="006B789C" w:rsidRPr="00942206" w:rsidRDefault="006B789C">
            <w:pPr>
              <w:jc w:val="both"/>
              <w:rPr>
                <w:sz w:val="22"/>
                <w:szCs w:val="22"/>
                <w:lang w:val="en-MY"/>
              </w:rPr>
            </w:pPr>
          </w:p>
          <w:p w:rsidR="006B789C" w:rsidRPr="00942206" w:rsidRDefault="006B789C">
            <w:pPr>
              <w:jc w:val="both"/>
              <w:rPr>
                <w:sz w:val="22"/>
                <w:szCs w:val="22"/>
                <w:lang w:val="en-MY"/>
              </w:rPr>
            </w:pPr>
          </w:p>
          <w:p w:rsidR="006B789C" w:rsidRPr="00942206" w:rsidRDefault="006B789C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Pr="00942206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250E01" w:rsidRPr="00942206" w:rsidRDefault="00250E01" w:rsidP="00A0640C">
            <w:pPr>
              <w:rPr>
                <w:sz w:val="22"/>
                <w:szCs w:val="22"/>
                <w:lang w:val="en-MY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A0640C" w:rsidRPr="00942206" w:rsidRDefault="00A0640C" w:rsidP="00A0640C">
            <w:pPr>
              <w:rPr>
                <w:sz w:val="22"/>
                <w:szCs w:val="22"/>
                <w:lang w:val="en-MY"/>
              </w:rPr>
            </w:pPr>
          </w:p>
          <w:p w:rsidR="006B789C" w:rsidRPr="00942206" w:rsidRDefault="006B789C" w:rsidP="00A0640C">
            <w:pPr>
              <w:rPr>
                <w:sz w:val="22"/>
                <w:szCs w:val="22"/>
                <w:lang w:val="en-MY"/>
              </w:rPr>
            </w:pPr>
          </w:p>
          <w:p w:rsidR="006B789C" w:rsidRPr="00942206" w:rsidRDefault="006B789C" w:rsidP="00A0640C">
            <w:pPr>
              <w:rPr>
                <w:sz w:val="22"/>
                <w:szCs w:val="22"/>
                <w:lang w:val="en-MY"/>
              </w:rPr>
            </w:pPr>
          </w:p>
          <w:p w:rsidR="006B789C" w:rsidRPr="00942206" w:rsidRDefault="006B789C" w:rsidP="00A0640C">
            <w:pPr>
              <w:rPr>
                <w:sz w:val="22"/>
                <w:szCs w:val="22"/>
                <w:lang w:val="en-MY"/>
              </w:rPr>
            </w:pPr>
          </w:p>
          <w:p w:rsidR="006B789C" w:rsidRPr="00942206" w:rsidRDefault="006B789C" w:rsidP="00A0640C">
            <w:pPr>
              <w:rPr>
                <w:sz w:val="22"/>
                <w:szCs w:val="22"/>
                <w:lang w:val="en-MY"/>
              </w:rPr>
            </w:pPr>
          </w:p>
          <w:p w:rsidR="006B789C" w:rsidRPr="00942206" w:rsidRDefault="006B789C" w:rsidP="00A0640C">
            <w:pPr>
              <w:rPr>
                <w:sz w:val="22"/>
                <w:szCs w:val="22"/>
                <w:lang w:val="en-MY"/>
              </w:rPr>
            </w:pPr>
          </w:p>
          <w:p w:rsidR="006B789C" w:rsidRPr="00942206" w:rsidRDefault="006B789C" w:rsidP="00A0640C">
            <w:pPr>
              <w:rPr>
                <w:sz w:val="22"/>
                <w:szCs w:val="22"/>
                <w:lang w:val="en-MY"/>
              </w:rPr>
            </w:pPr>
          </w:p>
          <w:p w:rsidR="006B789C" w:rsidRPr="00942206" w:rsidRDefault="006B789C" w:rsidP="00A0640C">
            <w:pPr>
              <w:rPr>
                <w:sz w:val="22"/>
                <w:szCs w:val="22"/>
                <w:lang w:val="en-MY"/>
              </w:rPr>
            </w:pPr>
          </w:p>
          <w:p w:rsidR="00A0640C" w:rsidRPr="00942206" w:rsidRDefault="00A0640C" w:rsidP="00A0640C">
            <w:pPr>
              <w:rPr>
                <w:sz w:val="22"/>
                <w:szCs w:val="22"/>
                <w:lang w:val="en-MY"/>
              </w:rPr>
            </w:pPr>
          </w:p>
          <w:p w:rsidR="00043EEE" w:rsidRPr="00942206" w:rsidRDefault="00043EEE" w:rsidP="00A0640C">
            <w:pPr>
              <w:rPr>
                <w:sz w:val="22"/>
                <w:szCs w:val="22"/>
                <w:lang w:val="en-MY"/>
              </w:rPr>
            </w:pPr>
          </w:p>
          <w:p w:rsidR="00043EEE" w:rsidRPr="00942206" w:rsidRDefault="00043EEE" w:rsidP="00A0640C">
            <w:pPr>
              <w:rPr>
                <w:sz w:val="22"/>
                <w:szCs w:val="22"/>
                <w:lang w:val="en-MY"/>
              </w:rPr>
            </w:pPr>
          </w:p>
          <w:p w:rsidR="00043EEE" w:rsidRPr="00942206" w:rsidRDefault="00043EEE" w:rsidP="00A0640C">
            <w:pPr>
              <w:rPr>
                <w:sz w:val="22"/>
                <w:szCs w:val="22"/>
                <w:lang w:val="en-MY"/>
              </w:rPr>
            </w:pPr>
          </w:p>
          <w:p w:rsidR="00043EEE" w:rsidRPr="00942206" w:rsidRDefault="00043EEE" w:rsidP="00A0640C">
            <w:pPr>
              <w:rPr>
                <w:sz w:val="22"/>
                <w:szCs w:val="22"/>
                <w:lang w:val="en-MY"/>
              </w:rPr>
            </w:pPr>
          </w:p>
          <w:p w:rsidR="000B5F1D" w:rsidRPr="00942206" w:rsidRDefault="000B5F1D" w:rsidP="00A0640C">
            <w:pPr>
              <w:rPr>
                <w:sz w:val="22"/>
                <w:szCs w:val="22"/>
                <w:lang w:val="en-MY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Pr="00942206" w:rsidRDefault="009A72CD">
            <w:pPr>
              <w:jc w:val="both"/>
              <w:rPr>
                <w:sz w:val="22"/>
                <w:szCs w:val="22"/>
              </w:rPr>
            </w:pPr>
          </w:p>
          <w:p w:rsidR="00F73A6E" w:rsidRPr="00942206" w:rsidRDefault="00F73A6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  <w:r w:rsidRPr="00942206">
              <w:rPr>
                <w:sz w:val="22"/>
                <w:szCs w:val="22"/>
              </w:rPr>
              <w:t xml:space="preserve">Solicit to reach </w:t>
            </w:r>
            <w:r w:rsidR="00F55525" w:rsidRPr="00942206">
              <w:rPr>
                <w:sz w:val="22"/>
                <w:szCs w:val="22"/>
              </w:rPr>
              <w:t>the target</w:t>
            </w:r>
            <w:r w:rsidRPr="00942206">
              <w:rPr>
                <w:sz w:val="22"/>
                <w:szCs w:val="22"/>
              </w:rPr>
              <w:t>.</w:t>
            </w:r>
          </w:p>
          <w:p w:rsidR="00DB52CE" w:rsidRPr="00942206" w:rsidRDefault="00DB52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6C574E" w:rsidRDefault="006C574E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</w:t>
            </w:r>
            <w:r w:rsidR="00D86100">
              <w:rPr>
                <w:sz w:val="22"/>
                <w:szCs w:val="22"/>
              </w:rPr>
              <w:t>/Valerie</w:t>
            </w: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D48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Nancy</w:t>
            </w:r>
          </w:p>
          <w:p w:rsidR="009D4806" w:rsidRDefault="009D4806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21B49" w:rsidRDefault="009E1C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Valerie</w:t>
            </w: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FB68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Valerie</w:t>
            </w: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C43263" w:rsidRDefault="00C43263">
            <w:pPr>
              <w:jc w:val="both"/>
              <w:rPr>
                <w:sz w:val="22"/>
                <w:szCs w:val="22"/>
              </w:rPr>
            </w:pPr>
          </w:p>
          <w:p w:rsidR="00250E01" w:rsidRDefault="00250E01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A61D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 / Valerie</w:t>
            </w:r>
          </w:p>
          <w:p w:rsidR="00CB04F2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A61DD9" w:rsidRDefault="00A61DD9">
            <w:pPr>
              <w:jc w:val="both"/>
              <w:rPr>
                <w:sz w:val="22"/>
                <w:szCs w:val="22"/>
                <w:lang w:val="en-MY"/>
              </w:rPr>
            </w:pPr>
          </w:p>
          <w:p w:rsidR="00A61DD9" w:rsidRDefault="00A61DD9">
            <w:pPr>
              <w:jc w:val="both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For info</w:t>
            </w:r>
          </w:p>
          <w:p w:rsidR="00CB04F2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256C2" w:rsidRDefault="00C256C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256C2" w:rsidRDefault="00C256C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256C2" w:rsidRDefault="00C256C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256C2" w:rsidRDefault="00C256C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B04F2" w:rsidRDefault="00CB04F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A0640C" w:rsidRDefault="00A0640C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636E" w:rsidRDefault="009A63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636E" w:rsidRDefault="009A63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636E" w:rsidRDefault="009A63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636E" w:rsidRDefault="009A63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636E" w:rsidRDefault="009A63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636E" w:rsidRDefault="009A63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A0640C" w:rsidRDefault="00A61DD9">
            <w:pPr>
              <w:jc w:val="both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For info</w:t>
            </w:r>
          </w:p>
          <w:p w:rsidR="00A0640C" w:rsidRDefault="00A0640C">
            <w:pPr>
              <w:jc w:val="both"/>
              <w:rPr>
                <w:sz w:val="22"/>
                <w:szCs w:val="22"/>
                <w:lang w:val="en-MY"/>
              </w:rPr>
            </w:pPr>
          </w:p>
          <w:p w:rsidR="00A0640C" w:rsidRDefault="00A0640C">
            <w:pPr>
              <w:jc w:val="both"/>
              <w:rPr>
                <w:sz w:val="22"/>
                <w:szCs w:val="22"/>
                <w:lang w:val="en-MY"/>
              </w:rPr>
            </w:pPr>
          </w:p>
          <w:p w:rsidR="00C256C2" w:rsidRDefault="00C256C2">
            <w:pPr>
              <w:jc w:val="both"/>
              <w:rPr>
                <w:sz w:val="22"/>
                <w:szCs w:val="22"/>
                <w:lang w:val="en-MY"/>
              </w:rPr>
            </w:pPr>
          </w:p>
          <w:p w:rsidR="000B5F1D" w:rsidRDefault="000B5F1D">
            <w:pPr>
              <w:jc w:val="both"/>
              <w:rPr>
                <w:sz w:val="22"/>
                <w:szCs w:val="22"/>
                <w:lang w:val="en-MY"/>
              </w:rPr>
            </w:pPr>
          </w:p>
          <w:p w:rsidR="000C052D" w:rsidRDefault="000C052D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250E01" w:rsidRDefault="00250E01">
            <w:pPr>
              <w:jc w:val="both"/>
              <w:rPr>
                <w:sz w:val="22"/>
                <w:szCs w:val="22"/>
              </w:rPr>
            </w:pPr>
          </w:p>
          <w:p w:rsidR="00250E01" w:rsidRDefault="00250E01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6B78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info</w:t>
            </w: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A61DD9" w:rsidRDefault="00A61DD9">
            <w:pPr>
              <w:jc w:val="both"/>
              <w:rPr>
                <w:sz w:val="22"/>
                <w:szCs w:val="22"/>
                <w:lang w:val="en-MY"/>
              </w:rPr>
            </w:pPr>
          </w:p>
          <w:p w:rsidR="00A61DD9" w:rsidRDefault="00A61DD9">
            <w:pPr>
              <w:jc w:val="both"/>
              <w:rPr>
                <w:sz w:val="22"/>
                <w:szCs w:val="22"/>
                <w:lang w:val="en-MY"/>
              </w:rPr>
            </w:pPr>
          </w:p>
          <w:p w:rsidR="00A61DD9" w:rsidRDefault="00A61DD9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For info</w:t>
            </w: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F73A6E" w:rsidRDefault="00F73A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F73A6E" w:rsidRDefault="00F73A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F73A6E" w:rsidRDefault="00F73A6E">
            <w:pPr>
              <w:jc w:val="both"/>
              <w:rPr>
                <w:sz w:val="22"/>
                <w:szCs w:val="22"/>
                <w:lang w:val="en-MY"/>
              </w:rPr>
            </w:pPr>
          </w:p>
          <w:p w:rsidR="00F55525" w:rsidRDefault="00F55525">
            <w:pPr>
              <w:jc w:val="both"/>
              <w:rPr>
                <w:sz w:val="22"/>
                <w:szCs w:val="22"/>
                <w:lang w:val="en-MY"/>
              </w:rPr>
            </w:pPr>
          </w:p>
          <w:p w:rsidR="00F55525" w:rsidRDefault="00F55525">
            <w:pPr>
              <w:jc w:val="both"/>
              <w:rPr>
                <w:sz w:val="22"/>
                <w:szCs w:val="22"/>
                <w:lang w:val="en-MY"/>
              </w:rPr>
            </w:pPr>
          </w:p>
          <w:p w:rsidR="00F73A6E" w:rsidRDefault="000B5F1D">
            <w:pPr>
              <w:jc w:val="both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For info</w:t>
            </w:r>
          </w:p>
          <w:p w:rsidR="00250E01" w:rsidRDefault="00250E01">
            <w:pPr>
              <w:jc w:val="both"/>
              <w:rPr>
                <w:sz w:val="22"/>
                <w:szCs w:val="22"/>
                <w:lang w:val="en-MY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9A72CD" w:rsidRDefault="009A72CD">
            <w:pPr>
              <w:jc w:val="both"/>
              <w:rPr>
                <w:sz w:val="22"/>
                <w:szCs w:val="22"/>
              </w:rPr>
            </w:pPr>
          </w:p>
          <w:p w:rsidR="00F73A6E" w:rsidRDefault="008773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info</w:t>
            </w: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F55525" w:rsidRDefault="00F55525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F555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info</w:t>
            </w: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F55525" w:rsidRDefault="00F55525">
            <w:pPr>
              <w:jc w:val="both"/>
              <w:rPr>
                <w:sz w:val="22"/>
                <w:szCs w:val="22"/>
              </w:rPr>
            </w:pPr>
          </w:p>
          <w:p w:rsidR="00F55525" w:rsidRDefault="00F55525">
            <w:pPr>
              <w:jc w:val="both"/>
              <w:rPr>
                <w:sz w:val="22"/>
                <w:szCs w:val="22"/>
              </w:rPr>
            </w:pPr>
          </w:p>
          <w:p w:rsidR="00F55525" w:rsidRDefault="00F55525">
            <w:pPr>
              <w:jc w:val="both"/>
              <w:rPr>
                <w:sz w:val="22"/>
                <w:szCs w:val="22"/>
              </w:rPr>
            </w:pPr>
          </w:p>
          <w:p w:rsidR="00DB52CE" w:rsidRDefault="00F555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info</w:t>
            </w: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F55525" w:rsidRDefault="00F55525">
            <w:pPr>
              <w:jc w:val="both"/>
              <w:rPr>
                <w:sz w:val="22"/>
                <w:szCs w:val="22"/>
              </w:rPr>
            </w:pPr>
          </w:p>
          <w:p w:rsidR="00DB52CE" w:rsidRDefault="00F555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info</w:t>
            </w: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F55525" w:rsidRDefault="00F55525">
            <w:pPr>
              <w:jc w:val="both"/>
              <w:rPr>
                <w:sz w:val="22"/>
                <w:szCs w:val="22"/>
              </w:rPr>
            </w:pPr>
          </w:p>
          <w:p w:rsidR="00F55525" w:rsidRDefault="00F55525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committees</w:t>
            </w: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DB52CE">
            <w:pPr>
              <w:jc w:val="both"/>
              <w:rPr>
                <w:sz w:val="22"/>
                <w:szCs w:val="22"/>
              </w:rPr>
            </w:pPr>
          </w:p>
          <w:p w:rsidR="00DB52CE" w:rsidRDefault="00F555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info</w:t>
            </w:r>
          </w:p>
          <w:p w:rsidR="006B789C" w:rsidRDefault="006B789C">
            <w:pPr>
              <w:jc w:val="both"/>
              <w:rPr>
                <w:sz w:val="22"/>
                <w:szCs w:val="22"/>
              </w:rPr>
            </w:pPr>
          </w:p>
          <w:p w:rsidR="006B789C" w:rsidRDefault="006B789C">
            <w:pPr>
              <w:jc w:val="both"/>
              <w:rPr>
                <w:sz w:val="22"/>
                <w:szCs w:val="22"/>
              </w:rPr>
            </w:pPr>
          </w:p>
          <w:p w:rsidR="006B789C" w:rsidRDefault="006B789C">
            <w:pPr>
              <w:jc w:val="both"/>
              <w:rPr>
                <w:sz w:val="22"/>
                <w:szCs w:val="22"/>
              </w:rPr>
            </w:pPr>
          </w:p>
          <w:p w:rsidR="006B789C" w:rsidRDefault="006B789C">
            <w:pPr>
              <w:jc w:val="both"/>
              <w:rPr>
                <w:sz w:val="22"/>
                <w:szCs w:val="22"/>
              </w:rPr>
            </w:pPr>
          </w:p>
          <w:p w:rsidR="006B789C" w:rsidRDefault="006B789C">
            <w:pPr>
              <w:jc w:val="both"/>
              <w:rPr>
                <w:sz w:val="22"/>
                <w:szCs w:val="22"/>
              </w:rPr>
            </w:pPr>
          </w:p>
          <w:p w:rsidR="006B789C" w:rsidRDefault="006B789C">
            <w:pPr>
              <w:jc w:val="both"/>
              <w:rPr>
                <w:sz w:val="22"/>
                <w:szCs w:val="22"/>
              </w:rPr>
            </w:pPr>
          </w:p>
          <w:p w:rsidR="006B789C" w:rsidRDefault="006B789C">
            <w:pPr>
              <w:jc w:val="both"/>
              <w:rPr>
                <w:sz w:val="22"/>
                <w:szCs w:val="22"/>
              </w:rPr>
            </w:pPr>
          </w:p>
          <w:p w:rsidR="006B789C" w:rsidRDefault="006B789C">
            <w:pPr>
              <w:jc w:val="both"/>
              <w:rPr>
                <w:sz w:val="22"/>
                <w:szCs w:val="22"/>
              </w:rPr>
            </w:pPr>
          </w:p>
          <w:p w:rsidR="006B789C" w:rsidRDefault="006B789C">
            <w:pPr>
              <w:jc w:val="both"/>
              <w:rPr>
                <w:sz w:val="22"/>
                <w:szCs w:val="22"/>
              </w:rPr>
            </w:pPr>
          </w:p>
        </w:tc>
      </w:tr>
    </w:tbl>
    <w:p w:rsidR="009A72CD" w:rsidRDefault="009A72CD">
      <w:pPr>
        <w:jc w:val="both"/>
      </w:pPr>
      <w:r>
        <w:lastRenderedPageBreak/>
        <w:t xml:space="preserve">With no other matters arising, the next meeting is proposed to be on </w:t>
      </w:r>
      <w:r w:rsidR="00E44EC8">
        <w:rPr>
          <w:lang w:val="en-MY"/>
        </w:rPr>
        <w:t>14</w:t>
      </w:r>
      <w:r w:rsidR="00E44EC8" w:rsidRPr="00E44EC8">
        <w:rPr>
          <w:vertAlign w:val="superscript"/>
          <w:lang w:val="en-MY"/>
        </w:rPr>
        <w:t>th</w:t>
      </w:r>
      <w:r w:rsidR="00E44EC8">
        <w:rPr>
          <w:lang w:val="en-MY"/>
        </w:rPr>
        <w:t xml:space="preserve"> August</w:t>
      </w:r>
      <w:r>
        <w:rPr>
          <w:lang w:val="en-MY"/>
        </w:rPr>
        <w:t xml:space="preserve"> 2015</w:t>
      </w:r>
    </w:p>
    <w:sectPr w:rsidR="009A72CD" w:rsidSect="00CB66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260" w:right="1440" w:bottom="108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A47" w:rsidRDefault="00BA3A47">
      <w:r>
        <w:separator/>
      </w:r>
    </w:p>
  </w:endnote>
  <w:endnote w:type="continuationSeparator" w:id="1">
    <w:p w:rsidR="00BA3A47" w:rsidRDefault="00BA3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CD" w:rsidRDefault="009A72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CD" w:rsidRDefault="00CB66E8">
    <w:pPr>
      <w:pStyle w:val="Footer"/>
      <w:framePr w:h="0" w:wrap="auto" w:vAnchor="text" w:hAnchor="margin" w:xAlign="center" w:y="1"/>
      <w:rPr>
        <w:rStyle w:val="PageNumber1"/>
      </w:rPr>
    </w:pPr>
    <w:r>
      <w:fldChar w:fldCharType="begin"/>
    </w:r>
    <w:r w:rsidR="009A72CD">
      <w:rPr>
        <w:rStyle w:val="PageNumber1"/>
      </w:rPr>
      <w:instrText xml:space="preserve">PAGE  </w:instrText>
    </w:r>
    <w:r>
      <w:fldChar w:fldCharType="separate"/>
    </w:r>
    <w:r w:rsidR="00D544D9">
      <w:rPr>
        <w:rStyle w:val="PageNumber1"/>
        <w:noProof/>
      </w:rPr>
      <w:t>2</w:t>
    </w:r>
    <w:r>
      <w:fldChar w:fldCharType="end"/>
    </w:r>
  </w:p>
  <w:p w:rsidR="009A72CD" w:rsidRDefault="009A72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CD" w:rsidRDefault="009A72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A47" w:rsidRDefault="00BA3A47">
      <w:r>
        <w:separator/>
      </w:r>
    </w:p>
  </w:footnote>
  <w:footnote w:type="continuationSeparator" w:id="1">
    <w:p w:rsidR="00BA3A47" w:rsidRDefault="00BA3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CD" w:rsidRDefault="009A72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CD" w:rsidRDefault="009A72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CD" w:rsidRDefault="009A72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E34F8"/>
    <w:multiLevelType w:val="hybridMultilevel"/>
    <w:tmpl w:val="B53A294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A414A"/>
    <w:multiLevelType w:val="hybridMultilevel"/>
    <w:tmpl w:val="886E4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375D2"/>
    <w:multiLevelType w:val="hybridMultilevel"/>
    <w:tmpl w:val="A4CA6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F1BAA"/>
    <w:multiLevelType w:val="hybridMultilevel"/>
    <w:tmpl w:val="0DA49D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C7265"/>
    <w:multiLevelType w:val="singleLevel"/>
    <w:tmpl w:val="8C58ADBA"/>
    <w:lvl w:ilvl="0">
      <w:start w:val="1"/>
      <w:numFmt w:val="lowerLetter"/>
      <w:suff w:val="space"/>
      <w:lvlText w:val="%1."/>
      <w:lvlJc w:val="left"/>
      <w:rPr>
        <w:rFonts w:ascii="Times New Roman" w:eastAsia="SimSu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drawingGridVerticalSpacing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</w:compat>
  <w:rsids>
    <w:rsidRoot w:val="00172A27"/>
    <w:rsid w:val="0000769E"/>
    <w:rsid w:val="00021CE8"/>
    <w:rsid w:val="000375FA"/>
    <w:rsid w:val="00043EEE"/>
    <w:rsid w:val="000B5F1D"/>
    <w:rsid w:val="000C052D"/>
    <w:rsid w:val="000F45B6"/>
    <w:rsid w:val="00131EC2"/>
    <w:rsid w:val="00172A27"/>
    <w:rsid w:val="001C3343"/>
    <w:rsid w:val="002275F4"/>
    <w:rsid w:val="00234F08"/>
    <w:rsid w:val="00245003"/>
    <w:rsid w:val="00246F1B"/>
    <w:rsid w:val="00250E01"/>
    <w:rsid w:val="00251B14"/>
    <w:rsid w:val="002B2392"/>
    <w:rsid w:val="002F2507"/>
    <w:rsid w:val="003018D8"/>
    <w:rsid w:val="003033CA"/>
    <w:rsid w:val="003345FE"/>
    <w:rsid w:val="00355049"/>
    <w:rsid w:val="0036150B"/>
    <w:rsid w:val="00371717"/>
    <w:rsid w:val="003B0B90"/>
    <w:rsid w:val="003D7902"/>
    <w:rsid w:val="00437A47"/>
    <w:rsid w:val="00442E1A"/>
    <w:rsid w:val="00463985"/>
    <w:rsid w:val="004C7AD7"/>
    <w:rsid w:val="004D35CD"/>
    <w:rsid w:val="00523394"/>
    <w:rsid w:val="00526813"/>
    <w:rsid w:val="00542A2F"/>
    <w:rsid w:val="005E65CB"/>
    <w:rsid w:val="006574B1"/>
    <w:rsid w:val="0066172B"/>
    <w:rsid w:val="006810AA"/>
    <w:rsid w:val="00692C69"/>
    <w:rsid w:val="00696477"/>
    <w:rsid w:val="006B789C"/>
    <w:rsid w:val="006C574E"/>
    <w:rsid w:val="006C7535"/>
    <w:rsid w:val="006E1EC3"/>
    <w:rsid w:val="00731FB7"/>
    <w:rsid w:val="00747226"/>
    <w:rsid w:val="007653D8"/>
    <w:rsid w:val="007B16E4"/>
    <w:rsid w:val="007B4CC6"/>
    <w:rsid w:val="007D08CE"/>
    <w:rsid w:val="007D1EB7"/>
    <w:rsid w:val="007E03AE"/>
    <w:rsid w:val="007F469A"/>
    <w:rsid w:val="008105E9"/>
    <w:rsid w:val="0086216E"/>
    <w:rsid w:val="0087738C"/>
    <w:rsid w:val="008B3AE3"/>
    <w:rsid w:val="008C3645"/>
    <w:rsid w:val="008E6DB3"/>
    <w:rsid w:val="00902C87"/>
    <w:rsid w:val="00921B49"/>
    <w:rsid w:val="009411F3"/>
    <w:rsid w:val="00942206"/>
    <w:rsid w:val="009A636E"/>
    <w:rsid w:val="009A72CD"/>
    <w:rsid w:val="009D4806"/>
    <w:rsid w:val="009E1CD0"/>
    <w:rsid w:val="009F7BFB"/>
    <w:rsid w:val="00A0640C"/>
    <w:rsid w:val="00A57929"/>
    <w:rsid w:val="00A6103F"/>
    <w:rsid w:val="00A61A57"/>
    <w:rsid w:val="00A61DD9"/>
    <w:rsid w:val="00A87BB4"/>
    <w:rsid w:val="00AC0A59"/>
    <w:rsid w:val="00AF0FD9"/>
    <w:rsid w:val="00B22E20"/>
    <w:rsid w:val="00B26458"/>
    <w:rsid w:val="00B471BD"/>
    <w:rsid w:val="00B572C9"/>
    <w:rsid w:val="00B80E15"/>
    <w:rsid w:val="00BA3A47"/>
    <w:rsid w:val="00BD50E0"/>
    <w:rsid w:val="00C256C2"/>
    <w:rsid w:val="00C34182"/>
    <w:rsid w:val="00C43263"/>
    <w:rsid w:val="00CB04F2"/>
    <w:rsid w:val="00CB5040"/>
    <w:rsid w:val="00CB66E8"/>
    <w:rsid w:val="00CC50B2"/>
    <w:rsid w:val="00D359B0"/>
    <w:rsid w:val="00D544D9"/>
    <w:rsid w:val="00D70723"/>
    <w:rsid w:val="00D72AFD"/>
    <w:rsid w:val="00D86100"/>
    <w:rsid w:val="00DB3C08"/>
    <w:rsid w:val="00DB52CE"/>
    <w:rsid w:val="00E44EC8"/>
    <w:rsid w:val="00E61442"/>
    <w:rsid w:val="00F27490"/>
    <w:rsid w:val="00F55525"/>
    <w:rsid w:val="00F73A6E"/>
    <w:rsid w:val="00FB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6E8"/>
    <w:rPr>
      <w:rFonts w:ascii="Times New Roman" w:hAnsi="Times New Roman" w:cs="Times New Roman"/>
      <w:color w:val="0000FF"/>
      <w:u w:val="single"/>
    </w:rPr>
  </w:style>
  <w:style w:type="character" w:customStyle="1" w:styleId="BodyTextChar">
    <w:name w:val="Body Text Char"/>
    <w:rsid w:val="00CB66E8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rsid w:val="00CB66E8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rsid w:val="00CB66E8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ateChar">
    <w:name w:val="Date Char"/>
    <w:rsid w:val="00CB66E8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geNumber1">
    <w:name w:val="Page Number1"/>
    <w:rsid w:val="00CB66E8"/>
    <w:rPr>
      <w:rFonts w:ascii="Times New Roman" w:hAnsi="Times New Roman" w:cs="Times New Roman"/>
    </w:rPr>
  </w:style>
  <w:style w:type="character" w:customStyle="1" w:styleId="BodyText2Char">
    <w:name w:val="Body Text 2 Char"/>
    <w:rsid w:val="00CB66E8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alloonTextChar">
    <w:name w:val="Balloon Text Char"/>
    <w:rsid w:val="00CB66E8"/>
    <w:rPr>
      <w:rFonts w:ascii="Times New Roman" w:eastAsia="SimSun" w:hAnsi="Times New Roman" w:cs="Times New Roman"/>
      <w:sz w:val="2"/>
      <w:szCs w:val="2"/>
      <w:lang w:eastAsia="zh-CN"/>
    </w:rPr>
  </w:style>
  <w:style w:type="paragraph" w:styleId="Footer">
    <w:name w:val="footer"/>
    <w:basedOn w:val="Normal"/>
    <w:rsid w:val="00CB66E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CB66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B66E8"/>
    <w:pPr>
      <w:jc w:val="both"/>
    </w:pPr>
  </w:style>
  <w:style w:type="paragraph" w:styleId="BalloonText">
    <w:name w:val="Balloon Text"/>
    <w:basedOn w:val="Normal"/>
    <w:rsid w:val="00CB66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B66E8"/>
    <w:pPr>
      <w:ind w:left="720"/>
    </w:p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Normal"/>
    <w:rsid w:val="00CB66E8"/>
    <w:pPr>
      <w:jc w:val="both"/>
    </w:pPr>
    <w:rPr>
      <w:sz w:val="22"/>
      <w:szCs w:val="22"/>
    </w:rPr>
  </w:style>
  <w:style w:type="paragraph" w:customStyle="1" w:styleId="Date858D7CFB-ED40-4347-BF05-701D383B685F858D7CFB-ED40-4347-BF05-701D383B685F">
    <w:name w:val="Date{858D7CFB-ED40-4347-BF05-701D383B685F}{858D7CFB-ED40-4347-BF05-701D383B685F}"/>
    <w:basedOn w:val="Normal"/>
    <w:next w:val="Normal"/>
    <w:rsid w:val="00CB66E8"/>
  </w:style>
  <w:style w:type="paragraph" w:customStyle="1" w:styleId="BodyText2858D7CFB-ED40-4347-BF05-701D383B685F858D7CFB-ED40-4347-BF05-701D383B685F">
    <w:name w:val="Body Text 2{858D7CFB-ED40-4347-BF05-701D383B685F}{858D7CFB-ED40-4347-BF05-701D383B685F}"/>
    <w:basedOn w:val="Normal"/>
    <w:rsid w:val="00CB66E8"/>
    <w:pPr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827</Words>
  <Characters>4716</Characters>
  <Application>Microsoft Office Word</Application>
  <DocSecurity>0</DocSecurity>
  <PresentationFormat/>
  <Lines>39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3RD JPSFA COMMITTEE MEETING FOR 2008</vt:lpstr>
    </vt:vector>
  </TitlesOfParts>
  <Company>JPSFA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3RD JPSFA COMMITTEE MEETING FOR 2008</dc:title>
  <dc:creator>Cheah Michael</dc:creator>
  <cp:lastModifiedBy>Acer</cp:lastModifiedBy>
  <cp:revision>21</cp:revision>
  <cp:lastPrinted>1899-12-30T00:00:00Z</cp:lastPrinted>
  <dcterms:created xsi:type="dcterms:W3CDTF">2015-08-04T05:47:00Z</dcterms:created>
  <dcterms:modified xsi:type="dcterms:W3CDTF">2015-08-04T08:05:00Z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1033-8.1.0.3036</vt:lpwstr>
  </property>
</Properties>
</file>